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A41" w:rsidRPr="00581A41" w:rsidRDefault="00581A41" w:rsidP="00110E1E">
      <w:pPr>
        <w:pStyle w:val="Atitle"/>
        <w:ind w:left="142" w:firstLine="284"/>
        <w:rPr>
          <w:sz w:val="24"/>
          <w:lang w:val="ru-RU"/>
        </w:rPr>
      </w:pPr>
      <w:r w:rsidRPr="00581A41">
        <w:rPr>
          <w:sz w:val="24"/>
          <w:lang w:val="ru-RU"/>
        </w:rPr>
        <w:t xml:space="preserve">Что такое </w:t>
      </w:r>
      <w:proofErr w:type="spellStart"/>
      <w:r w:rsidRPr="00581A41">
        <w:rPr>
          <w:sz w:val="24"/>
          <w:lang w:val="ru-RU"/>
        </w:rPr>
        <w:t>Бионур</w:t>
      </w:r>
      <w:proofErr w:type="spellEnd"/>
      <w:r w:rsidRPr="00581A41">
        <w:rPr>
          <w:sz w:val="24"/>
          <w:lang w:val="ru-RU"/>
        </w:rPr>
        <w:t xml:space="preserve"> </w:t>
      </w:r>
      <w:proofErr w:type="spellStart"/>
      <w:r w:rsidRPr="00581A41">
        <w:rPr>
          <w:sz w:val="24"/>
          <w:lang w:val="ru-RU"/>
        </w:rPr>
        <w:t>Микробиал</w:t>
      </w:r>
      <w:proofErr w:type="spellEnd"/>
      <w:r w:rsidRPr="00581A41">
        <w:rPr>
          <w:sz w:val="24"/>
          <w:lang w:val="ru-RU"/>
        </w:rPr>
        <w:t xml:space="preserve">? </w:t>
      </w:r>
    </w:p>
    <w:p w:rsidR="00581A41" w:rsidRPr="00581A41" w:rsidRDefault="00581A41" w:rsidP="00110E1E">
      <w:pPr>
        <w:pStyle w:val="Atitle"/>
        <w:spacing w:before="0"/>
        <w:ind w:left="142" w:firstLine="284"/>
        <w:jc w:val="both"/>
        <w:rPr>
          <w:b w:val="0"/>
          <w:sz w:val="24"/>
          <w:lang w:val="ru-RU"/>
        </w:rPr>
      </w:pPr>
      <w:r w:rsidRPr="00581A41">
        <w:rPr>
          <w:sz w:val="24"/>
          <w:lang w:val="ru-RU"/>
        </w:rPr>
        <w:t xml:space="preserve">БИОНУР </w:t>
      </w:r>
      <w:proofErr w:type="spellStart"/>
      <w:r w:rsidRPr="00581A41">
        <w:rPr>
          <w:sz w:val="24"/>
          <w:lang w:val="ru-RU"/>
        </w:rPr>
        <w:t>Микробиал</w:t>
      </w:r>
      <w:proofErr w:type="spellEnd"/>
      <w:r w:rsidRPr="00581A41">
        <w:rPr>
          <w:b w:val="0"/>
          <w:sz w:val="24"/>
          <w:lang w:val="ru-RU"/>
        </w:rPr>
        <w:t xml:space="preserve"> – органическая, микробиологическая, биологически-разлагающаяся жидкость, это универсальное удобрение, разработанное компанией </w:t>
      </w:r>
      <w:proofErr w:type="spellStart"/>
      <w:r w:rsidRPr="00581A41">
        <w:rPr>
          <w:b w:val="0"/>
          <w:sz w:val="24"/>
          <w:lang w:val="ru-RU"/>
        </w:rPr>
        <w:t>Ихсан</w:t>
      </w:r>
      <w:proofErr w:type="spellEnd"/>
      <w:r w:rsidRPr="00581A41">
        <w:rPr>
          <w:b w:val="0"/>
          <w:sz w:val="24"/>
          <w:lang w:val="ru-RU"/>
        </w:rPr>
        <w:t xml:space="preserve"> Органик Инк</w:t>
      </w:r>
      <w:proofErr w:type="gramStart"/>
      <w:r w:rsidRPr="00581A41">
        <w:rPr>
          <w:b w:val="0"/>
          <w:sz w:val="24"/>
          <w:lang w:val="ru-RU"/>
        </w:rPr>
        <w:t xml:space="preserve">., </w:t>
      </w:r>
      <w:proofErr w:type="gramEnd"/>
      <w:r w:rsidRPr="00581A41">
        <w:rPr>
          <w:b w:val="0"/>
          <w:sz w:val="24"/>
          <w:lang w:val="ru-RU"/>
        </w:rPr>
        <w:t xml:space="preserve">находящейся в Испарте, Турция. Натуральный препарат, состоящий из богатых минералами компонентов, - уникальный кондиционер почвы и непревзойденное удобрение. Многочисленные естественного происхождения микро-организмы </w:t>
      </w:r>
      <w:proofErr w:type="spellStart"/>
      <w:r w:rsidRPr="00581A41">
        <w:rPr>
          <w:b w:val="0"/>
          <w:sz w:val="24"/>
          <w:lang w:val="ru-RU"/>
        </w:rPr>
        <w:t>Бионура</w:t>
      </w:r>
      <w:proofErr w:type="spellEnd"/>
      <w:r w:rsidRPr="00581A41">
        <w:rPr>
          <w:b w:val="0"/>
          <w:sz w:val="24"/>
          <w:lang w:val="ru-RU"/>
        </w:rPr>
        <w:t xml:space="preserve"> </w:t>
      </w:r>
      <w:proofErr w:type="spellStart"/>
      <w:r w:rsidRPr="00581A41">
        <w:rPr>
          <w:b w:val="0"/>
          <w:sz w:val="24"/>
          <w:lang w:val="ru-RU"/>
        </w:rPr>
        <w:t>Микробиал</w:t>
      </w:r>
      <w:proofErr w:type="spellEnd"/>
      <w:r w:rsidRPr="00581A41">
        <w:rPr>
          <w:b w:val="0"/>
          <w:sz w:val="24"/>
          <w:lang w:val="ru-RU"/>
        </w:rPr>
        <w:t xml:space="preserve"> помогают сохранить полезные минеральные вещества и питающую энергию в верхних слоях почвы, что помогает восстановить баланс питательных веществ в почве и обеспечить развитие устойчивого сельского хозяйства и гарантировать безопасную среду </w:t>
      </w:r>
      <w:proofErr w:type="gramStart"/>
      <w:r w:rsidRPr="00581A41">
        <w:rPr>
          <w:b w:val="0"/>
          <w:sz w:val="24"/>
          <w:lang w:val="ru-RU"/>
        </w:rPr>
        <w:t>обитания</w:t>
      </w:r>
      <w:proofErr w:type="gramEnd"/>
      <w:r w:rsidRPr="00581A41">
        <w:rPr>
          <w:b w:val="0"/>
          <w:sz w:val="24"/>
          <w:lang w:val="ru-RU"/>
        </w:rPr>
        <w:t xml:space="preserve"> как на короткий, так и на длительный промежуток времени.</w:t>
      </w:r>
    </w:p>
    <w:p w:rsidR="00581A41" w:rsidRPr="00581A41" w:rsidRDefault="00581A41" w:rsidP="00110E1E">
      <w:pPr>
        <w:pStyle w:val="Atitle"/>
        <w:spacing w:before="0"/>
        <w:ind w:left="142" w:firstLine="284"/>
        <w:jc w:val="both"/>
        <w:rPr>
          <w:b w:val="0"/>
          <w:sz w:val="24"/>
          <w:lang w:val="ru-RU"/>
        </w:rPr>
      </w:pPr>
      <w:proofErr w:type="spellStart"/>
      <w:r w:rsidRPr="00581A41">
        <w:rPr>
          <w:b w:val="0"/>
          <w:sz w:val="24"/>
          <w:lang w:val="ru-RU"/>
        </w:rPr>
        <w:t>Бионур</w:t>
      </w:r>
      <w:proofErr w:type="spellEnd"/>
      <w:r w:rsidRPr="00581A41">
        <w:rPr>
          <w:b w:val="0"/>
          <w:sz w:val="24"/>
          <w:lang w:val="ru-RU"/>
        </w:rPr>
        <w:t xml:space="preserve"> </w:t>
      </w:r>
      <w:proofErr w:type="spellStart"/>
      <w:r w:rsidRPr="00581A41">
        <w:rPr>
          <w:b w:val="0"/>
          <w:sz w:val="24"/>
          <w:lang w:val="ru-RU"/>
        </w:rPr>
        <w:t>Микробиал</w:t>
      </w:r>
      <w:proofErr w:type="spellEnd"/>
      <w:r w:rsidRPr="00581A41">
        <w:rPr>
          <w:b w:val="0"/>
          <w:sz w:val="24"/>
          <w:lang w:val="ru-RU"/>
        </w:rPr>
        <w:t xml:space="preserve"> содержит свыше 80 минералов натурального происхождения, включая все необходимые элементы для роста и развития здоровых растений. Препарат повышает плодородность почвы и повышает урожайность, исправляя чрезмерный или недостаточный рост растений, а также другие аномальные проявления развития растений, вызванные нехваткой минеральных веществ в почве.</w:t>
      </w:r>
    </w:p>
    <w:p w:rsidR="00581A41" w:rsidRPr="00581A41" w:rsidRDefault="00581A41" w:rsidP="00110E1E">
      <w:pPr>
        <w:pStyle w:val="Atext"/>
        <w:ind w:left="142" w:firstLine="284"/>
        <w:rPr>
          <w:sz w:val="24"/>
          <w:lang w:val="ru-RU"/>
        </w:rPr>
      </w:pPr>
      <w:proofErr w:type="spellStart"/>
      <w:r w:rsidRPr="00581A41">
        <w:rPr>
          <w:sz w:val="24"/>
          <w:lang w:val="ru-RU"/>
        </w:rPr>
        <w:t>Бионур</w:t>
      </w:r>
      <w:proofErr w:type="spellEnd"/>
      <w:r w:rsidRPr="00581A41">
        <w:rPr>
          <w:sz w:val="24"/>
          <w:lang w:val="ru-RU"/>
        </w:rPr>
        <w:t xml:space="preserve"> </w:t>
      </w:r>
      <w:proofErr w:type="spellStart"/>
      <w:r w:rsidRPr="00581A41">
        <w:rPr>
          <w:sz w:val="24"/>
          <w:lang w:val="ru-RU"/>
        </w:rPr>
        <w:t>Микробиал</w:t>
      </w:r>
      <w:proofErr w:type="spellEnd"/>
      <w:r w:rsidRPr="00581A41">
        <w:rPr>
          <w:sz w:val="24"/>
          <w:lang w:val="ru-RU"/>
        </w:rPr>
        <w:t xml:space="preserve"> также содержит важные аминокислоты, которые способствуют здоровому развитию растения на всех стадиях, ускоряя фотосинтез и процессы обмена веществ, а также защищает растение от стрессовых погодных условий. </w:t>
      </w:r>
      <w:proofErr w:type="gramStart"/>
      <w:r w:rsidRPr="00581A41">
        <w:rPr>
          <w:sz w:val="24"/>
          <w:lang w:val="ru-RU"/>
        </w:rPr>
        <w:t>Гуминовая</w:t>
      </w:r>
      <w:proofErr w:type="gramEnd"/>
      <w:r w:rsidRPr="00581A41">
        <w:rPr>
          <w:sz w:val="24"/>
          <w:lang w:val="ru-RU"/>
        </w:rPr>
        <w:t xml:space="preserve"> и </w:t>
      </w:r>
      <w:proofErr w:type="spellStart"/>
      <w:r w:rsidRPr="00581A41">
        <w:rPr>
          <w:sz w:val="24"/>
          <w:lang w:val="ru-RU"/>
        </w:rPr>
        <w:t>фульвовая</w:t>
      </w:r>
      <w:proofErr w:type="spellEnd"/>
      <w:r w:rsidRPr="00581A41">
        <w:rPr>
          <w:sz w:val="24"/>
          <w:lang w:val="ru-RU"/>
        </w:rPr>
        <w:t xml:space="preserve"> кислоты </w:t>
      </w:r>
      <w:proofErr w:type="spellStart"/>
      <w:r w:rsidRPr="00581A41">
        <w:rPr>
          <w:sz w:val="24"/>
          <w:lang w:val="ru-RU"/>
        </w:rPr>
        <w:t>Бионура</w:t>
      </w:r>
      <w:proofErr w:type="spellEnd"/>
      <w:r w:rsidRPr="00581A41">
        <w:rPr>
          <w:sz w:val="24"/>
          <w:lang w:val="ru-RU"/>
        </w:rPr>
        <w:t xml:space="preserve"> </w:t>
      </w:r>
      <w:proofErr w:type="spellStart"/>
      <w:r w:rsidRPr="00581A41">
        <w:rPr>
          <w:sz w:val="24"/>
          <w:lang w:val="ru-RU"/>
        </w:rPr>
        <w:t>Микробиал</w:t>
      </w:r>
      <w:proofErr w:type="spellEnd"/>
      <w:r w:rsidRPr="00581A41">
        <w:rPr>
          <w:sz w:val="24"/>
          <w:lang w:val="ru-RU"/>
        </w:rPr>
        <w:t xml:space="preserve"> повышают уровень микробиологической активности в коревой зоне, что способствует эффективному усваиванию растением питательных веществ. </w:t>
      </w:r>
      <w:proofErr w:type="spellStart"/>
      <w:r w:rsidRPr="00581A41">
        <w:rPr>
          <w:sz w:val="24"/>
          <w:lang w:val="ru-RU"/>
        </w:rPr>
        <w:t>Бионур</w:t>
      </w:r>
      <w:proofErr w:type="spellEnd"/>
      <w:r w:rsidRPr="00581A41">
        <w:rPr>
          <w:sz w:val="24"/>
          <w:lang w:val="ru-RU"/>
        </w:rPr>
        <w:t xml:space="preserve"> </w:t>
      </w:r>
      <w:proofErr w:type="spellStart"/>
      <w:r w:rsidRPr="00581A41">
        <w:rPr>
          <w:sz w:val="24"/>
          <w:lang w:val="ru-RU"/>
        </w:rPr>
        <w:t>Микробиал</w:t>
      </w:r>
      <w:proofErr w:type="spellEnd"/>
      <w:r w:rsidRPr="00581A41">
        <w:rPr>
          <w:sz w:val="24"/>
          <w:lang w:val="ru-RU"/>
        </w:rPr>
        <w:t xml:space="preserve"> также </w:t>
      </w:r>
      <w:proofErr w:type="gramStart"/>
      <w:r w:rsidRPr="00581A41">
        <w:rPr>
          <w:sz w:val="24"/>
          <w:lang w:val="ru-RU"/>
        </w:rPr>
        <w:t>обогащен</w:t>
      </w:r>
      <w:proofErr w:type="gramEnd"/>
      <w:r w:rsidRPr="00581A41">
        <w:rPr>
          <w:sz w:val="24"/>
          <w:lang w:val="ru-RU"/>
        </w:rPr>
        <w:t xml:space="preserve"> бактериями </w:t>
      </w:r>
      <w:r w:rsidRPr="00581A41">
        <w:rPr>
          <w:i/>
          <w:sz w:val="24"/>
          <w:lang w:val="la-Latn"/>
        </w:rPr>
        <w:t>Thiobacillus thiooxidans</w:t>
      </w:r>
      <w:r w:rsidRPr="00581A41">
        <w:rPr>
          <w:sz w:val="24"/>
          <w:lang w:val="ru-RU"/>
        </w:rPr>
        <w:t xml:space="preserve"> и </w:t>
      </w:r>
      <w:r w:rsidRPr="00581A41">
        <w:rPr>
          <w:i/>
          <w:sz w:val="24"/>
          <w:lang w:val="la-Latn"/>
        </w:rPr>
        <w:t>Thiobacillus ferrooxidans</w:t>
      </w:r>
      <w:r w:rsidRPr="00581A41">
        <w:rPr>
          <w:sz w:val="24"/>
          <w:lang w:val="ru-RU"/>
        </w:rPr>
        <w:t xml:space="preserve">, которые повышают иммунную систему растений в борьбе с вредителями, мучнистой росой, патогенными организмами в почве и низкими температурами. Они способны быстро восстановить поврежденные растения. </w:t>
      </w:r>
    </w:p>
    <w:p w:rsidR="00581A41" w:rsidRPr="00581A41" w:rsidRDefault="00DE5E89" w:rsidP="00110E1E">
      <w:pPr>
        <w:pStyle w:val="Aabstract"/>
        <w:ind w:left="142" w:firstLine="284"/>
        <w:rPr>
          <w:sz w:val="24"/>
          <w:lang w:val="ru-RU"/>
        </w:rPr>
      </w:pPr>
      <w:r w:rsidRPr="00581A41">
        <w:rPr>
          <w:b/>
          <w:sz w:val="24"/>
          <w:lang w:val="ru-RU"/>
        </w:rPr>
        <w:t xml:space="preserve">100% натуральное удобрение </w:t>
      </w:r>
      <w:proofErr w:type="spellStart"/>
      <w:r w:rsidRPr="00581A41">
        <w:rPr>
          <w:b/>
          <w:sz w:val="24"/>
          <w:lang w:val="ru-RU"/>
        </w:rPr>
        <w:t>Бионур</w:t>
      </w:r>
      <w:proofErr w:type="spellEnd"/>
      <w:r w:rsidRPr="00581A41">
        <w:rPr>
          <w:b/>
          <w:sz w:val="24"/>
          <w:lang w:val="ru-RU"/>
        </w:rPr>
        <w:t xml:space="preserve"> </w:t>
      </w:r>
      <w:proofErr w:type="spellStart"/>
      <w:r w:rsidRPr="00581A41">
        <w:rPr>
          <w:b/>
          <w:sz w:val="24"/>
          <w:lang w:val="ru-RU"/>
        </w:rPr>
        <w:t>Микробиал</w:t>
      </w:r>
      <w:proofErr w:type="spellEnd"/>
      <w:r w:rsidRPr="00581A41">
        <w:rPr>
          <w:sz w:val="24"/>
          <w:lang w:val="ru-RU"/>
        </w:rPr>
        <w:t xml:space="preserve">, смесь натуральных компонентов, состоящая из бактерий, водорослей, грибов, дрожжей, актиномицетов и ряда полезных минералов, витаминов, основных аминокислот и </w:t>
      </w:r>
      <w:proofErr w:type="spellStart"/>
      <w:r w:rsidRPr="00581A41">
        <w:rPr>
          <w:sz w:val="24"/>
          <w:lang w:val="ru-RU"/>
        </w:rPr>
        <w:t>фульв</w:t>
      </w:r>
      <w:r w:rsidR="00610650" w:rsidRPr="00581A41">
        <w:rPr>
          <w:sz w:val="24"/>
          <w:lang w:val="ru-RU"/>
        </w:rPr>
        <w:t>овой</w:t>
      </w:r>
      <w:proofErr w:type="spellEnd"/>
      <w:r w:rsidRPr="00581A41">
        <w:rPr>
          <w:sz w:val="24"/>
          <w:lang w:val="ru-RU"/>
        </w:rPr>
        <w:t xml:space="preserve"> кислоты.</w:t>
      </w:r>
      <w:r w:rsidR="00F55B1B" w:rsidRPr="00581A41">
        <w:rPr>
          <w:sz w:val="24"/>
          <w:lang w:val="ru-RU"/>
        </w:rPr>
        <w:t xml:space="preserve"> </w:t>
      </w:r>
    </w:p>
    <w:p w:rsidR="00DE5E89" w:rsidRPr="00581A41" w:rsidRDefault="00F55B1B" w:rsidP="00110E1E">
      <w:pPr>
        <w:pStyle w:val="Aabstract"/>
        <w:ind w:left="142" w:firstLine="284"/>
        <w:rPr>
          <w:sz w:val="24"/>
          <w:lang w:val="ru-RU"/>
        </w:rPr>
      </w:pPr>
      <w:r w:rsidRPr="00581A41">
        <w:rPr>
          <w:b/>
          <w:sz w:val="24"/>
          <w:lang w:val="ru-RU"/>
        </w:rPr>
        <w:t xml:space="preserve">Принцип </w:t>
      </w:r>
      <w:proofErr w:type="spellStart"/>
      <w:r w:rsidRPr="00581A41">
        <w:rPr>
          <w:b/>
          <w:sz w:val="24"/>
          <w:lang w:val="ru-RU"/>
        </w:rPr>
        <w:t>Бионура</w:t>
      </w:r>
      <w:proofErr w:type="spellEnd"/>
      <w:r w:rsidRPr="00581A41">
        <w:rPr>
          <w:b/>
          <w:sz w:val="24"/>
          <w:lang w:val="ru-RU"/>
        </w:rPr>
        <w:t xml:space="preserve"> </w:t>
      </w:r>
      <w:proofErr w:type="spellStart"/>
      <w:r w:rsidRPr="00581A41">
        <w:rPr>
          <w:b/>
          <w:sz w:val="24"/>
          <w:lang w:val="ru-RU"/>
        </w:rPr>
        <w:t>Микробиал</w:t>
      </w:r>
      <w:proofErr w:type="spellEnd"/>
      <w:r w:rsidRPr="00581A41">
        <w:rPr>
          <w:sz w:val="24"/>
          <w:lang w:val="ru-RU"/>
        </w:rPr>
        <w:t xml:space="preserve"> – использовать микроорганизмы для получения макро-результатов. Основным действующим веществом </w:t>
      </w:r>
      <w:proofErr w:type="spellStart"/>
      <w:r w:rsidRPr="00581A41">
        <w:rPr>
          <w:sz w:val="24"/>
          <w:lang w:val="ru-RU"/>
        </w:rPr>
        <w:t>Бионура</w:t>
      </w:r>
      <w:proofErr w:type="spellEnd"/>
      <w:r w:rsidRPr="00581A41">
        <w:rPr>
          <w:sz w:val="24"/>
          <w:lang w:val="ru-RU"/>
        </w:rPr>
        <w:t xml:space="preserve"> </w:t>
      </w:r>
      <w:proofErr w:type="spellStart"/>
      <w:r w:rsidRPr="00581A41">
        <w:rPr>
          <w:sz w:val="24"/>
          <w:lang w:val="ru-RU"/>
        </w:rPr>
        <w:t>Микробиал</w:t>
      </w:r>
      <w:proofErr w:type="spellEnd"/>
      <w:r w:rsidRPr="00581A41">
        <w:rPr>
          <w:sz w:val="24"/>
          <w:lang w:val="ru-RU"/>
        </w:rPr>
        <w:t xml:space="preserve"> является удивительная бактерия </w:t>
      </w:r>
      <w:r w:rsidRPr="00581A41">
        <w:rPr>
          <w:i/>
          <w:sz w:val="24"/>
          <w:lang w:val="la-Latn"/>
        </w:rPr>
        <w:t>Thiobacillus</w:t>
      </w:r>
      <w:r w:rsidRPr="00581A41">
        <w:rPr>
          <w:sz w:val="24"/>
          <w:lang w:val="ru-RU"/>
        </w:rPr>
        <w:t xml:space="preserve">, которая является прародителем всего живого. Эта бактерия обладает несколькими замечательными свойствами: разлагает питательные вещества в почве, делая их доступными для растений; захватывает азот из воздуха для растений; разлагает тяжелые металлы, вредные бактерии и грибы. Именно поэтому </w:t>
      </w:r>
      <w:proofErr w:type="spellStart"/>
      <w:r w:rsidRPr="00581A41">
        <w:rPr>
          <w:sz w:val="24"/>
          <w:lang w:val="ru-RU"/>
        </w:rPr>
        <w:t>Бионур</w:t>
      </w:r>
      <w:proofErr w:type="spellEnd"/>
      <w:r w:rsidRPr="00581A41">
        <w:rPr>
          <w:sz w:val="24"/>
          <w:lang w:val="ru-RU"/>
        </w:rPr>
        <w:t xml:space="preserve"> </w:t>
      </w:r>
      <w:proofErr w:type="spellStart"/>
      <w:r w:rsidRPr="00581A41">
        <w:rPr>
          <w:sz w:val="24"/>
          <w:lang w:val="ru-RU"/>
        </w:rPr>
        <w:t>Микробиал</w:t>
      </w:r>
      <w:proofErr w:type="spellEnd"/>
      <w:r w:rsidRPr="00581A41">
        <w:rPr>
          <w:sz w:val="24"/>
          <w:lang w:val="ru-RU"/>
        </w:rPr>
        <w:t xml:space="preserve"> помогает справит</w:t>
      </w:r>
      <w:r w:rsidR="00B2218B" w:rsidRPr="00581A41">
        <w:rPr>
          <w:sz w:val="24"/>
          <w:lang w:val="ru-RU"/>
        </w:rPr>
        <w:t>ь</w:t>
      </w:r>
      <w:r w:rsidRPr="00581A41">
        <w:rPr>
          <w:sz w:val="24"/>
          <w:lang w:val="ru-RU"/>
        </w:rPr>
        <w:t xml:space="preserve">ся </w:t>
      </w:r>
      <w:proofErr w:type="gramStart"/>
      <w:r w:rsidRPr="00581A41">
        <w:rPr>
          <w:sz w:val="24"/>
          <w:lang w:val="ru-RU"/>
        </w:rPr>
        <w:t>с</w:t>
      </w:r>
      <w:proofErr w:type="gramEnd"/>
      <w:r w:rsidRPr="00581A41">
        <w:rPr>
          <w:sz w:val="24"/>
          <w:lang w:val="ru-RU"/>
        </w:rPr>
        <w:t xml:space="preserve"> многими проблемами почвы, работая как регулятор</w:t>
      </w:r>
      <w:r w:rsidR="00D651FB" w:rsidRPr="00581A41">
        <w:rPr>
          <w:sz w:val="24"/>
          <w:lang w:val="ru-RU"/>
        </w:rPr>
        <w:t xml:space="preserve"> </w:t>
      </w:r>
      <w:proofErr w:type="spellStart"/>
      <w:r w:rsidR="00D651FB" w:rsidRPr="00581A41">
        <w:rPr>
          <w:sz w:val="24"/>
          <w:lang w:val="ru-RU"/>
        </w:rPr>
        <w:t>биоактивности</w:t>
      </w:r>
      <w:proofErr w:type="spellEnd"/>
      <w:r w:rsidR="00643541" w:rsidRPr="00581A41">
        <w:rPr>
          <w:sz w:val="24"/>
          <w:lang w:val="ru-RU"/>
        </w:rPr>
        <w:t xml:space="preserve"> и лекарство</w:t>
      </w:r>
      <w:r w:rsidRPr="00581A41">
        <w:rPr>
          <w:sz w:val="24"/>
          <w:lang w:val="ru-RU"/>
        </w:rPr>
        <w:t xml:space="preserve">. Это удобрение является мощным средством против засоления почв; снимает стресс от жары и холода; является источником </w:t>
      </w:r>
      <w:proofErr w:type="spellStart"/>
      <w:r w:rsidRPr="00581A41">
        <w:rPr>
          <w:sz w:val="24"/>
          <w:lang w:val="ru-RU"/>
        </w:rPr>
        <w:t>мультивитаминов</w:t>
      </w:r>
      <w:proofErr w:type="spellEnd"/>
      <w:r w:rsidRPr="00581A41">
        <w:rPr>
          <w:sz w:val="24"/>
          <w:lang w:val="ru-RU"/>
        </w:rPr>
        <w:t>; борется с болезнями и вредителями, улучшает урожайность и качество сельхоз продукции. В данной работе мы продемо</w:t>
      </w:r>
      <w:r w:rsidR="00B2218B" w:rsidRPr="00581A41">
        <w:rPr>
          <w:sz w:val="24"/>
          <w:lang w:val="ru-RU"/>
        </w:rPr>
        <w:t>н</w:t>
      </w:r>
      <w:r w:rsidRPr="00581A41">
        <w:rPr>
          <w:sz w:val="24"/>
          <w:lang w:val="ru-RU"/>
        </w:rPr>
        <w:t>стрируем</w:t>
      </w:r>
      <w:r w:rsidR="00B2218B" w:rsidRPr="00581A41">
        <w:rPr>
          <w:sz w:val="24"/>
          <w:lang w:val="ru-RU"/>
        </w:rPr>
        <w:t xml:space="preserve"> многофункциональность</w:t>
      </w:r>
      <w:r w:rsidRPr="00581A41">
        <w:rPr>
          <w:sz w:val="24"/>
          <w:lang w:val="ru-RU"/>
        </w:rPr>
        <w:t xml:space="preserve"> </w:t>
      </w:r>
      <w:proofErr w:type="spellStart"/>
      <w:r w:rsidRPr="00581A41">
        <w:rPr>
          <w:sz w:val="24"/>
          <w:lang w:val="ru-RU"/>
        </w:rPr>
        <w:t>Бионур</w:t>
      </w:r>
      <w:r w:rsidR="00B2218B" w:rsidRPr="00581A41">
        <w:rPr>
          <w:sz w:val="24"/>
          <w:lang w:val="ru-RU"/>
        </w:rPr>
        <w:t>а</w:t>
      </w:r>
      <w:proofErr w:type="spellEnd"/>
      <w:r w:rsidR="00B2218B" w:rsidRPr="00581A41">
        <w:rPr>
          <w:sz w:val="24"/>
          <w:lang w:val="ru-RU"/>
        </w:rPr>
        <w:t xml:space="preserve"> </w:t>
      </w:r>
      <w:proofErr w:type="spellStart"/>
      <w:r w:rsidR="00B2218B" w:rsidRPr="00581A41">
        <w:rPr>
          <w:sz w:val="24"/>
          <w:lang w:val="ru-RU"/>
        </w:rPr>
        <w:t>Микробиал</w:t>
      </w:r>
      <w:proofErr w:type="spellEnd"/>
      <w:r w:rsidR="00B2218B" w:rsidRPr="00581A41">
        <w:rPr>
          <w:sz w:val="24"/>
          <w:lang w:val="ru-RU"/>
        </w:rPr>
        <w:t xml:space="preserve">, объясним, как он работает, предоставим его микробиологический анализ, а также расскажем о его качествах и результатах применения. </w:t>
      </w:r>
    </w:p>
    <w:p w:rsidR="00581A41" w:rsidRPr="00581A41" w:rsidRDefault="00581A41" w:rsidP="00110E1E">
      <w:pPr>
        <w:pStyle w:val="Atext"/>
        <w:ind w:left="142" w:firstLine="284"/>
        <w:rPr>
          <w:sz w:val="24"/>
          <w:lang w:val="ru-RU"/>
        </w:rPr>
      </w:pPr>
    </w:p>
    <w:p w:rsidR="00491F30" w:rsidRPr="00581A41" w:rsidRDefault="00491F30" w:rsidP="00110E1E">
      <w:pPr>
        <w:pStyle w:val="Atext"/>
        <w:ind w:left="142" w:firstLine="284"/>
        <w:rPr>
          <w:sz w:val="24"/>
          <w:lang w:val="ru-RU"/>
        </w:rPr>
      </w:pPr>
      <w:r w:rsidRPr="00581A41">
        <w:rPr>
          <w:sz w:val="24"/>
          <w:lang w:val="ru-RU"/>
        </w:rPr>
        <w:t xml:space="preserve">Первая жизнь на земле началась в воде с </w:t>
      </w:r>
      <w:r w:rsidR="00555071" w:rsidRPr="00581A41">
        <w:rPr>
          <w:sz w:val="24"/>
          <w:lang w:val="ru-RU"/>
        </w:rPr>
        <w:t xml:space="preserve">фотосинтезирующими </w:t>
      </w:r>
      <w:r w:rsidRPr="00581A41">
        <w:rPr>
          <w:sz w:val="24"/>
          <w:lang w:val="ru-RU"/>
        </w:rPr>
        <w:t>бактериями, которые отвечали за синтез ферментов, протеинов, аминокислот, гормонов и витаминов. Они также способны превращать солнечную энергию в биоэнергию. Э</w:t>
      </w:r>
      <w:r w:rsidR="00B1151C" w:rsidRPr="00581A41">
        <w:rPr>
          <w:sz w:val="24"/>
          <w:lang w:val="ru-RU"/>
        </w:rPr>
        <w:t xml:space="preserve">ти </w:t>
      </w:r>
      <w:r w:rsidR="00B1151C" w:rsidRPr="00581A41">
        <w:rPr>
          <w:sz w:val="24"/>
          <w:lang w:val="ru-RU"/>
        </w:rPr>
        <w:lastRenderedPageBreak/>
        <w:t>бактерии принимали активное участие</w:t>
      </w:r>
      <w:r w:rsidRPr="00581A41">
        <w:rPr>
          <w:sz w:val="24"/>
          <w:lang w:val="ru-RU"/>
        </w:rPr>
        <w:t xml:space="preserve"> в формировании угля, нефти и других</w:t>
      </w:r>
      <w:r w:rsidR="00110E1E">
        <w:rPr>
          <w:sz w:val="24"/>
          <w:lang w:val="ru-RU"/>
        </w:rPr>
        <w:t xml:space="preserve"> б</w:t>
      </w:r>
      <w:r w:rsidRPr="00581A41">
        <w:rPr>
          <w:sz w:val="24"/>
          <w:lang w:val="ru-RU"/>
        </w:rPr>
        <w:t>иоэнергетических ресурсов.</w:t>
      </w:r>
      <w:r w:rsidR="004B0242" w:rsidRPr="00581A41">
        <w:rPr>
          <w:sz w:val="24"/>
          <w:lang w:val="ru-RU"/>
        </w:rPr>
        <w:t xml:space="preserve"> После завершения формирования нефти, они </w:t>
      </w:r>
      <w:r w:rsidR="00B1151C" w:rsidRPr="00581A41">
        <w:rPr>
          <w:sz w:val="24"/>
          <w:lang w:val="ru-RU"/>
        </w:rPr>
        <w:t xml:space="preserve">надолго уснули </w:t>
      </w:r>
      <w:r w:rsidR="004B0242" w:rsidRPr="00581A41">
        <w:rPr>
          <w:sz w:val="24"/>
          <w:lang w:val="ru-RU"/>
        </w:rPr>
        <w:t>в молекулах углерода. Теперь мы их разбудили и после многочисленных полевых экспериментов и</w:t>
      </w:r>
      <w:r w:rsidR="00B1151C" w:rsidRPr="00581A41">
        <w:rPr>
          <w:sz w:val="24"/>
          <w:lang w:val="ru-RU"/>
        </w:rPr>
        <w:t xml:space="preserve"> исследований </w:t>
      </w:r>
      <w:r w:rsidR="004B0242" w:rsidRPr="00581A41">
        <w:rPr>
          <w:sz w:val="24"/>
          <w:lang w:val="ru-RU"/>
        </w:rPr>
        <w:t>обнаружили, что эти бактерии – решение многих проблем</w:t>
      </w:r>
      <w:r w:rsidR="00B1151C" w:rsidRPr="00581A41">
        <w:rPr>
          <w:sz w:val="24"/>
          <w:lang w:val="ru-RU"/>
        </w:rPr>
        <w:t xml:space="preserve">. </w:t>
      </w:r>
      <w:proofErr w:type="gramStart"/>
      <w:r w:rsidR="00B1151C" w:rsidRPr="00581A41">
        <w:rPr>
          <w:sz w:val="24"/>
          <w:lang w:val="ru-RU"/>
        </w:rPr>
        <w:t>О</w:t>
      </w:r>
      <w:r w:rsidR="004B0242" w:rsidRPr="00581A41">
        <w:rPr>
          <w:sz w:val="24"/>
          <w:lang w:val="ru-RU"/>
        </w:rPr>
        <w:t>ни обладают множ</w:t>
      </w:r>
      <w:r w:rsidR="00B1151C" w:rsidRPr="00581A41">
        <w:rPr>
          <w:sz w:val="24"/>
          <w:lang w:val="ru-RU"/>
        </w:rPr>
        <w:t>еством ценнейших свойств</w:t>
      </w:r>
      <w:r w:rsidR="004B0242" w:rsidRPr="00581A41">
        <w:rPr>
          <w:sz w:val="24"/>
          <w:lang w:val="ru-RU"/>
        </w:rPr>
        <w:t xml:space="preserve">, таких как, </w:t>
      </w:r>
      <w:r w:rsidR="00CF30B1" w:rsidRPr="00581A41">
        <w:rPr>
          <w:sz w:val="24"/>
          <w:lang w:val="ru-RU"/>
        </w:rPr>
        <w:t>создание условий</w:t>
      </w:r>
      <w:r w:rsidR="00A31C74" w:rsidRPr="00581A41">
        <w:rPr>
          <w:sz w:val="24"/>
          <w:lang w:val="ru-RU"/>
        </w:rPr>
        <w:t xml:space="preserve"> </w:t>
      </w:r>
      <w:r w:rsidR="004B0242" w:rsidRPr="00581A41">
        <w:rPr>
          <w:sz w:val="24"/>
          <w:lang w:val="ru-RU"/>
        </w:rPr>
        <w:t xml:space="preserve">растению </w:t>
      </w:r>
      <w:r w:rsidR="00CF30B1" w:rsidRPr="00581A41">
        <w:rPr>
          <w:sz w:val="24"/>
          <w:lang w:val="ru-RU"/>
        </w:rPr>
        <w:t>для</w:t>
      </w:r>
      <w:r w:rsidR="00B1151C" w:rsidRPr="00581A41">
        <w:rPr>
          <w:sz w:val="24"/>
          <w:lang w:val="ru-RU"/>
        </w:rPr>
        <w:t xml:space="preserve"> </w:t>
      </w:r>
      <w:r w:rsidR="00CF30B1" w:rsidRPr="00581A41">
        <w:rPr>
          <w:sz w:val="24"/>
          <w:lang w:val="ru-RU"/>
        </w:rPr>
        <w:t xml:space="preserve">усвоения </w:t>
      </w:r>
      <w:r w:rsidR="004B0242" w:rsidRPr="00581A41">
        <w:rPr>
          <w:sz w:val="24"/>
          <w:lang w:val="ru-RU"/>
        </w:rPr>
        <w:t>азот</w:t>
      </w:r>
      <w:r w:rsidR="00B1151C" w:rsidRPr="00581A41">
        <w:rPr>
          <w:sz w:val="24"/>
          <w:lang w:val="ru-RU"/>
        </w:rPr>
        <w:t>а</w:t>
      </w:r>
      <w:r w:rsidR="004B0242" w:rsidRPr="00581A41">
        <w:rPr>
          <w:sz w:val="24"/>
          <w:lang w:val="ru-RU"/>
        </w:rPr>
        <w:t xml:space="preserve"> (</w:t>
      </w:r>
      <w:r w:rsidR="004B0242" w:rsidRPr="00581A41">
        <w:rPr>
          <w:sz w:val="24"/>
          <w:lang w:val="fr-CA"/>
        </w:rPr>
        <w:t>N</w:t>
      </w:r>
      <w:r w:rsidR="004B0242" w:rsidRPr="00581A41">
        <w:rPr>
          <w:sz w:val="24"/>
          <w:lang w:val="ru-RU"/>
        </w:rPr>
        <w:t xml:space="preserve">) из воздуха, </w:t>
      </w:r>
      <w:r w:rsidR="00CF30B1" w:rsidRPr="00581A41">
        <w:rPr>
          <w:sz w:val="24"/>
          <w:lang w:val="ru-RU"/>
        </w:rPr>
        <w:t xml:space="preserve">создание условий для </w:t>
      </w:r>
      <w:r w:rsidR="004B0242" w:rsidRPr="00581A41">
        <w:rPr>
          <w:sz w:val="24"/>
          <w:lang w:val="ru-RU"/>
        </w:rPr>
        <w:t>усво</w:t>
      </w:r>
      <w:r w:rsidR="00CF30B1" w:rsidRPr="00581A41">
        <w:rPr>
          <w:sz w:val="24"/>
          <w:lang w:val="ru-RU"/>
        </w:rPr>
        <w:t>ения</w:t>
      </w:r>
      <w:r w:rsidR="004B0242" w:rsidRPr="00581A41">
        <w:rPr>
          <w:sz w:val="24"/>
          <w:lang w:val="ru-RU"/>
        </w:rPr>
        <w:t xml:space="preserve"> </w:t>
      </w:r>
      <w:r w:rsidR="00CF30B1" w:rsidRPr="00581A41">
        <w:rPr>
          <w:sz w:val="24"/>
          <w:lang w:val="ru-RU"/>
        </w:rPr>
        <w:t xml:space="preserve">растением </w:t>
      </w:r>
      <w:r w:rsidR="004B0242" w:rsidRPr="00581A41">
        <w:rPr>
          <w:sz w:val="24"/>
          <w:lang w:val="ru-RU"/>
        </w:rPr>
        <w:t>все</w:t>
      </w:r>
      <w:r w:rsidR="00CF30B1" w:rsidRPr="00581A41">
        <w:rPr>
          <w:sz w:val="24"/>
          <w:lang w:val="ru-RU"/>
        </w:rPr>
        <w:t xml:space="preserve">х необходимых ему питательных веществ, находящихся в почве </w:t>
      </w:r>
      <w:r w:rsidR="004B0242" w:rsidRPr="00581A41">
        <w:rPr>
          <w:sz w:val="24"/>
          <w:lang w:val="ru-RU"/>
        </w:rPr>
        <w:t>(включая и такие вещества, которые растен</w:t>
      </w:r>
      <w:r w:rsidR="00CF30B1" w:rsidRPr="00581A41">
        <w:rPr>
          <w:sz w:val="24"/>
          <w:lang w:val="ru-RU"/>
        </w:rPr>
        <w:t xml:space="preserve">ие не может усваивать из-за того, что они связаны </w:t>
      </w:r>
      <w:r w:rsidR="004B0242" w:rsidRPr="00581A41">
        <w:rPr>
          <w:sz w:val="24"/>
          <w:lang w:val="ru-RU"/>
        </w:rPr>
        <w:t>с другими веществами</w:t>
      </w:r>
      <w:r w:rsidR="00CF30B1" w:rsidRPr="00581A41">
        <w:rPr>
          <w:sz w:val="24"/>
          <w:lang w:val="ru-RU"/>
        </w:rPr>
        <w:t>), таких</w:t>
      </w:r>
      <w:r w:rsidR="004B0242" w:rsidRPr="00581A41">
        <w:rPr>
          <w:sz w:val="24"/>
          <w:lang w:val="ru-RU"/>
        </w:rPr>
        <w:t xml:space="preserve"> как азот (</w:t>
      </w:r>
      <w:r w:rsidR="004B0242" w:rsidRPr="00581A41">
        <w:rPr>
          <w:sz w:val="24"/>
          <w:lang w:val="en-US"/>
        </w:rPr>
        <w:t>N</w:t>
      </w:r>
      <w:r w:rsidR="007B7EF0" w:rsidRPr="00581A41">
        <w:rPr>
          <w:sz w:val="24"/>
          <w:lang w:val="ru-RU"/>
        </w:rPr>
        <w:t xml:space="preserve">), фосфор </w:t>
      </w:r>
      <w:r w:rsidR="004B0242" w:rsidRPr="00581A41">
        <w:rPr>
          <w:sz w:val="24"/>
          <w:lang w:val="ru-RU"/>
        </w:rPr>
        <w:t>(Р)</w:t>
      </w:r>
      <w:r w:rsidR="007B7EF0" w:rsidRPr="00581A41">
        <w:rPr>
          <w:sz w:val="24"/>
          <w:lang w:val="ru-RU"/>
        </w:rPr>
        <w:t>, калий</w:t>
      </w:r>
      <w:r w:rsidR="004B0242" w:rsidRPr="00581A41">
        <w:rPr>
          <w:sz w:val="24"/>
          <w:lang w:val="ru-RU"/>
        </w:rPr>
        <w:t xml:space="preserve"> (К)</w:t>
      </w:r>
      <w:r w:rsidR="00CF30B1" w:rsidRPr="00581A41">
        <w:rPr>
          <w:sz w:val="24"/>
          <w:lang w:val="ru-RU"/>
        </w:rPr>
        <w:t>.</w:t>
      </w:r>
      <w:proofErr w:type="gramEnd"/>
      <w:r w:rsidR="00CF30B1" w:rsidRPr="00581A41">
        <w:rPr>
          <w:sz w:val="24"/>
          <w:lang w:val="ru-RU"/>
        </w:rPr>
        <w:t xml:space="preserve"> Эти бактерии растворяют соединения питательных веще</w:t>
      </w:r>
      <w:proofErr w:type="gramStart"/>
      <w:r w:rsidR="00CF30B1" w:rsidRPr="00581A41">
        <w:rPr>
          <w:sz w:val="24"/>
          <w:lang w:val="ru-RU"/>
        </w:rPr>
        <w:t>ств</w:t>
      </w:r>
      <w:r w:rsidR="007B7EF0" w:rsidRPr="00581A41">
        <w:rPr>
          <w:sz w:val="24"/>
          <w:lang w:val="ru-RU"/>
        </w:rPr>
        <w:t xml:space="preserve"> пр</w:t>
      </w:r>
      <w:proofErr w:type="gramEnd"/>
      <w:r w:rsidR="007B7EF0" w:rsidRPr="00581A41">
        <w:rPr>
          <w:sz w:val="24"/>
          <w:lang w:val="ru-RU"/>
        </w:rPr>
        <w:t xml:space="preserve">и помощи </w:t>
      </w:r>
      <w:r w:rsidR="00CF30B1" w:rsidRPr="00581A41">
        <w:rPr>
          <w:sz w:val="24"/>
          <w:lang w:val="ru-RU"/>
        </w:rPr>
        <w:t xml:space="preserve">процессов выщелачивания; уничтожают </w:t>
      </w:r>
      <w:r w:rsidR="007B7EF0" w:rsidRPr="00581A41">
        <w:rPr>
          <w:sz w:val="24"/>
          <w:lang w:val="ru-RU"/>
        </w:rPr>
        <w:t>тяжелые металлы, вредные грибы и бактерии, входя в мембраны вредоносных клеток и изменяя их хромосомы, делая их безвредными.</w:t>
      </w:r>
    </w:p>
    <w:p w:rsidR="00491F30" w:rsidRPr="00581A41" w:rsidRDefault="00EE4333" w:rsidP="00110E1E">
      <w:pPr>
        <w:pStyle w:val="Atext"/>
        <w:ind w:left="142" w:firstLine="284"/>
        <w:rPr>
          <w:sz w:val="24"/>
          <w:lang w:val="ru-RU"/>
        </w:rPr>
      </w:pPr>
      <w:r w:rsidRPr="00581A41">
        <w:rPr>
          <w:sz w:val="24"/>
          <w:lang w:val="ru-RU"/>
        </w:rPr>
        <w:t>Огромное количество полезных микроорганизмов помогают восстановить и поддерживать богатую микрофлору почвы, что необходимо для правильно сбалансированной экосистемы, и одновременно подавля</w:t>
      </w:r>
      <w:r w:rsidR="0077614F" w:rsidRPr="00581A41">
        <w:rPr>
          <w:sz w:val="24"/>
          <w:lang w:val="ru-RU"/>
        </w:rPr>
        <w:t xml:space="preserve">ют </w:t>
      </w:r>
      <w:r w:rsidRPr="00581A41">
        <w:rPr>
          <w:sz w:val="24"/>
          <w:lang w:val="ru-RU"/>
        </w:rPr>
        <w:t>вредных микробов, вызывающих болезни почвы.</w:t>
      </w:r>
      <w:r w:rsidR="0077614F" w:rsidRPr="00581A41">
        <w:rPr>
          <w:sz w:val="24"/>
          <w:lang w:val="ru-RU"/>
        </w:rPr>
        <w:t xml:space="preserve"> </w:t>
      </w:r>
      <w:r w:rsidR="000B25B2" w:rsidRPr="00581A41">
        <w:rPr>
          <w:sz w:val="24"/>
          <w:lang w:val="ru-RU"/>
        </w:rPr>
        <w:t>Своим великолепным</w:t>
      </w:r>
      <w:r w:rsidR="00AF03BF" w:rsidRPr="00581A41">
        <w:rPr>
          <w:sz w:val="24"/>
          <w:lang w:val="ru-RU"/>
        </w:rPr>
        <w:t xml:space="preserve"> качество</w:t>
      </w:r>
      <w:r w:rsidR="000B25B2" w:rsidRPr="00581A41">
        <w:rPr>
          <w:sz w:val="24"/>
          <w:lang w:val="ru-RU"/>
        </w:rPr>
        <w:t xml:space="preserve">м </w:t>
      </w:r>
      <w:proofErr w:type="spellStart"/>
      <w:r w:rsidR="000B25B2" w:rsidRPr="00581A41">
        <w:rPr>
          <w:sz w:val="24"/>
          <w:lang w:val="ru-RU"/>
        </w:rPr>
        <w:t>Бионур</w:t>
      </w:r>
      <w:proofErr w:type="spellEnd"/>
      <w:r w:rsidR="00AF03BF" w:rsidRPr="00581A41">
        <w:rPr>
          <w:sz w:val="24"/>
          <w:lang w:val="ru-RU"/>
        </w:rPr>
        <w:t xml:space="preserve"> </w:t>
      </w:r>
      <w:proofErr w:type="spellStart"/>
      <w:r w:rsidR="00AF03BF" w:rsidRPr="00581A41">
        <w:rPr>
          <w:sz w:val="24"/>
          <w:lang w:val="ru-RU"/>
        </w:rPr>
        <w:t>Микробиал</w:t>
      </w:r>
      <w:proofErr w:type="spellEnd"/>
      <w:r w:rsidR="00AF03BF" w:rsidRPr="00581A41">
        <w:rPr>
          <w:sz w:val="24"/>
          <w:lang w:val="ru-RU"/>
        </w:rPr>
        <w:t xml:space="preserve"> </w:t>
      </w:r>
      <w:proofErr w:type="gramStart"/>
      <w:r w:rsidR="000B25B2" w:rsidRPr="00581A41">
        <w:rPr>
          <w:sz w:val="24"/>
          <w:lang w:val="ru-RU"/>
        </w:rPr>
        <w:t>обязан</w:t>
      </w:r>
      <w:proofErr w:type="gramEnd"/>
      <w:r w:rsidR="000B25B2" w:rsidRPr="00581A41">
        <w:rPr>
          <w:sz w:val="24"/>
          <w:lang w:val="ru-RU"/>
        </w:rPr>
        <w:t xml:space="preserve"> богатому микробиологическому составу. При попадании в почву полезные бактерии </w:t>
      </w:r>
      <w:proofErr w:type="spellStart"/>
      <w:r w:rsidR="000B25B2" w:rsidRPr="00581A41">
        <w:rPr>
          <w:sz w:val="24"/>
          <w:lang w:val="ru-RU"/>
        </w:rPr>
        <w:t>Бионура</w:t>
      </w:r>
      <w:proofErr w:type="spellEnd"/>
      <w:r w:rsidR="000B25B2" w:rsidRPr="00581A41">
        <w:rPr>
          <w:sz w:val="24"/>
          <w:lang w:val="ru-RU"/>
        </w:rPr>
        <w:t xml:space="preserve"> </w:t>
      </w:r>
      <w:proofErr w:type="spellStart"/>
      <w:r w:rsidR="000B25B2" w:rsidRPr="00581A41">
        <w:rPr>
          <w:sz w:val="24"/>
          <w:lang w:val="ru-RU"/>
        </w:rPr>
        <w:t>Микробиал</w:t>
      </w:r>
      <w:proofErr w:type="spellEnd"/>
      <w:r w:rsidR="000B25B2" w:rsidRPr="00581A41">
        <w:rPr>
          <w:sz w:val="24"/>
          <w:lang w:val="ru-RU"/>
        </w:rPr>
        <w:t xml:space="preserve"> разрывают минеральные элементы на достаточно маленькие частички, чтобы корни </w:t>
      </w:r>
      <w:r w:rsidR="00143AA6" w:rsidRPr="00581A41">
        <w:rPr>
          <w:sz w:val="24"/>
          <w:lang w:val="ru-RU"/>
        </w:rPr>
        <w:t xml:space="preserve">растений </w:t>
      </w:r>
      <w:r w:rsidR="000B25B2" w:rsidRPr="00581A41">
        <w:rPr>
          <w:sz w:val="24"/>
          <w:lang w:val="ru-RU"/>
        </w:rPr>
        <w:t xml:space="preserve">могли их легко усвоить. Растения затем используют эти питательные вещества для здорового роста и развития; </w:t>
      </w:r>
      <w:r w:rsidR="002A69FF" w:rsidRPr="00581A41">
        <w:rPr>
          <w:sz w:val="24"/>
          <w:lang w:val="ru-RU"/>
        </w:rPr>
        <w:t xml:space="preserve">большое количество аминокислот способствует хорошему росту растений и обмену веществ. </w:t>
      </w:r>
    </w:p>
    <w:p w:rsidR="00CF30B1" w:rsidRPr="00581A41" w:rsidRDefault="001D204E" w:rsidP="00110E1E">
      <w:pPr>
        <w:pStyle w:val="Atext"/>
        <w:ind w:left="142" w:firstLine="284"/>
        <w:rPr>
          <w:sz w:val="24"/>
          <w:lang w:val="ru-RU"/>
        </w:rPr>
      </w:pPr>
      <w:r w:rsidRPr="00581A41">
        <w:rPr>
          <w:sz w:val="24"/>
          <w:lang w:val="ru-RU"/>
        </w:rPr>
        <w:t>Сочетание гуминовой</w:t>
      </w:r>
      <w:r w:rsidR="002A69FF" w:rsidRPr="00581A41">
        <w:rPr>
          <w:sz w:val="24"/>
          <w:lang w:val="ru-RU"/>
        </w:rPr>
        <w:t xml:space="preserve">, </w:t>
      </w:r>
      <w:proofErr w:type="spellStart"/>
      <w:r w:rsidR="002A69FF" w:rsidRPr="00581A41">
        <w:rPr>
          <w:sz w:val="24"/>
          <w:lang w:val="ru-RU"/>
        </w:rPr>
        <w:t>фуль</w:t>
      </w:r>
      <w:r w:rsidRPr="00581A41">
        <w:rPr>
          <w:sz w:val="24"/>
          <w:lang w:val="ru-RU"/>
        </w:rPr>
        <w:t>вовой</w:t>
      </w:r>
      <w:proofErr w:type="spellEnd"/>
      <w:r w:rsidR="002A69FF" w:rsidRPr="00581A41">
        <w:rPr>
          <w:sz w:val="24"/>
          <w:lang w:val="ru-RU"/>
        </w:rPr>
        <w:t xml:space="preserve"> </w:t>
      </w:r>
      <w:r w:rsidRPr="00581A41">
        <w:rPr>
          <w:sz w:val="24"/>
          <w:lang w:val="ru-RU"/>
        </w:rPr>
        <w:t>кислот</w:t>
      </w:r>
      <w:r w:rsidR="002A69FF" w:rsidRPr="00581A41">
        <w:rPr>
          <w:sz w:val="24"/>
          <w:lang w:val="ru-RU"/>
        </w:rPr>
        <w:t xml:space="preserve"> и бактерии </w:t>
      </w:r>
      <w:r w:rsidR="002A69FF" w:rsidRPr="00581A41">
        <w:rPr>
          <w:i/>
          <w:sz w:val="24"/>
          <w:lang w:val="la-Latn"/>
        </w:rPr>
        <w:t>Thiobacillus</w:t>
      </w:r>
      <w:r w:rsidRPr="00581A41">
        <w:rPr>
          <w:sz w:val="24"/>
          <w:lang w:val="ru-RU"/>
        </w:rPr>
        <w:t xml:space="preserve"> гарантирует великолепное развитие растений и оптимальную устойчивость к болезням в течение всех фенологических фаз: от прорастания до уборки. Они улучшают проводимость клеточных мембран для эффективного усвоения питательных веществ, стимулируют деление клеток, укрепляют корневую систему, повышают стрессоустойчивость и способность регулировать удержание воды в засушливые или дождливые периоды.</w:t>
      </w:r>
    </w:p>
    <w:p w:rsidR="007F28A4" w:rsidRPr="00581A41" w:rsidRDefault="001D204E" w:rsidP="00110E1E">
      <w:pPr>
        <w:pStyle w:val="Atitle"/>
        <w:ind w:left="142" w:firstLine="284"/>
        <w:rPr>
          <w:sz w:val="24"/>
          <w:lang w:val="ru-RU"/>
        </w:rPr>
      </w:pPr>
      <w:r w:rsidRPr="00581A41">
        <w:rPr>
          <w:sz w:val="24"/>
          <w:lang w:val="ru-RU"/>
        </w:rPr>
        <w:t>Состав</w:t>
      </w:r>
    </w:p>
    <w:p w:rsidR="001D204E" w:rsidRPr="00581A41" w:rsidRDefault="00D540C4" w:rsidP="00110E1E">
      <w:pPr>
        <w:pStyle w:val="Atitle"/>
        <w:spacing w:before="0" w:after="0"/>
        <w:ind w:left="142" w:firstLine="284"/>
        <w:jc w:val="both"/>
        <w:rPr>
          <w:b w:val="0"/>
          <w:sz w:val="24"/>
          <w:lang w:val="ru-RU"/>
        </w:rPr>
      </w:pPr>
      <w:proofErr w:type="gramStart"/>
      <w:r w:rsidRPr="00581A41">
        <w:rPr>
          <w:b w:val="0"/>
          <w:sz w:val="24"/>
          <w:lang w:val="ru-RU"/>
        </w:rPr>
        <w:t xml:space="preserve">16 </w:t>
      </w:r>
      <w:r w:rsidR="001D204E" w:rsidRPr="00581A41">
        <w:rPr>
          <w:b w:val="0"/>
          <w:sz w:val="24"/>
          <w:lang w:val="ru-RU"/>
        </w:rPr>
        <w:t>базовых элементов, необходимых для восстановления почвы и питания, такие как азот, фосфор, калий, железо, медь, цинк, марганец, кальций, магний и др.</w:t>
      </w:r>
      <w:proofErr w:type="gramEnd"/>
    </w:p>
    <w:p w:rsidR="001D204E" w:rsidRPr="00581A41" w:rsidRDefault="001D204E" w:rsidP="00110E1E">
      <w:pPr>
        <w:pStyle w:val="Atitle"/>
        <w:spacing w:before="0" w:after="0"/>
        <w:ind w:left="142" w:firstLine="284"/>
        <w:jc w:val="both"/>
        <w:rPr>
          <w:b w:val="0"/>
          <w:sz w:val="24"/>
          <w:lang w:val="ru-RU"/>
        </w:rPr>
      </w:pPr>
      <w:r w:rsidRPr="00581A41">
        <w:rPr>
          <w:b w:val="0"/>
          <w:sz w:val="24"/>
          <w:lang w:val="ru-RU"/>
        </w:rPr>
        <w:t>Практически все минералы почвы (около 80)</w:t>
      </w:r>
    </w:p>
    <w:p w:rsidR="001D204E" w:rsidRPr="00581A41" w:rsidRDefault="001D204E" w:rsidP="00110E1E">
      <w:pPr>
        <w:pStyle w:val="Atitle"/>
        <w:spacing w:before="0" w:after="0"/>
        <w:ind w:left="142" w:firstLine="284"/>
        <w:jc w:val="both"/>
        <w:rPr>
          <w:b w:val="0"/>
          <w:sz w:val="24"/>
          <w:lang w:val="ru-RU"/>
        </w:rPr>
      </w:pPr>
      <w:r w:rsidRPr="00581A41">
        <w:rPr>
          <w:b w:val="0"/>
          <w:sz w:val="24"/>
          <w:lang w:val="ru-RU"/>
        </w:rPr>
        <w:t>Регенерирующие микроорганизмы</w:t>
      </w:r>
    </w:p>
    <w:p w:rsidR="001D204E" w:rsidRPr="00581A41" w:rsidRDefault="001D204E" w:rsidP="00110E1E">
      <w:pPr>
        <w:pStyle w:val="Atitle"/>
        <w:spacing w:before="0" w:after="0"/>
        <w:ind w:left="142" w:firstLine="284"/>
        <w:jc w:val="both"/>
        <w:rPr>
          <w:b w:val="0"/>
          <w:sz w:val="24"/>
          <w:lang w:val="ru-RU"/>
        </w:rPr>
      </w:pPr>
      <w:r w:rsidRPr="00581A41">
        <w:rPr>
          <w:b w:val="0"/>
          <w:sz w:val="24"/>
          <w:lang w:val="ru-RU"/>
        </w:rPr>
        <w:t>Аминокислоты</w:t>
      </w:r>
    </w:p>
    <w:p w:rsidR="001D204E" w:rsidRPr="00581A41" w:rsidRDefault="001D204E" w:rsidP="00110E1E">
      <w:pPr>
        <w:pStyle w:val="Atitle"/>
        <w:spacing w:before="0" w:after="0"/>
        <w:ind w:left="142" w:firstLine="284"/>
        <w:jc w:val="both"/>
        <w:rPr>
          <w:b w:val="0"/>
          <w:sz w:val="24"/>
          <w:lang w:val="ru-RU"/>
        </w:rPr>
      </w:pPr>
      <w:r w:rsidRPr="00581A41">
        <w:rPr>
          <w:b w:val="0"/>
          <w:sz w:val="24"/>
          <w:lang w:val="ru-RU"/>
        </w:rPr>
        <w:t>Водоросли</w:t>
      </w:r>
    </w:p>
    <w:p w:rsidR="001D204E" w:rsidRPr="00581A41" w:rsidRDefault="001D204E" w:rsidP="00110E1E">
      <w:pPr>
        <w:pStyle w:val="Atitle"/>
        <w:spacing w:before="0" w:after="0"/>
        <w:ind w:left="142" w:firstLine="284"/>
        <w:jc w:val="both"/>
        <w:rPr>
          <w:b w:val="0"/>
          <w:sz w:val="24"/>
          <w:lang w:val="ru-RU"/>
        </w:rPr>
      </w:pPr>
      <w:r w:rsidRPr="00581A41">
        <w:rPr>
          <w:b w:val="0"/>
          <w:sz w:val="24"/>
          <w:lang w:val="ru-RU"/>
        </w:rPr>
        <w:t>Дрожжи</w:t>
      </w:r>
    </w:p>
    <w:p w:rsidR="001D204E" w:rsidRPr="00581A41" w:rsidRDefault="001D204E" w:rsidP="00110E1E">
      <w:pPr>
        <w:pStyle w:val="Atitle"/>
        <w:spacing w:before="0" w:after="0"/>
        <w:ind w:left="142" w:firstLine="284"/>
        <w:jc w:val="both"/>
        <w:rPr>
          <w:b w:val="0"/>
          <w:sz w:val="24"/>
          <w:lang w:val="ru-RU"/>
        </w:rPr>
      </w:pPr>
      <w:r w:rsidRPr="00581A41">
        <w:rPr>
          <w:b w:val="0"/>
          <w:sz w:val="24"/>
          <w:lang w:val="ru-RU"/>
        </w:rPr>
        <w:t>Грибы</w:t>
      </w:r>
    </w:p>
    <w:p w:rsidR="001D204E" w:rsidRPr="00581A41" w:rsidRDefault="001D204E" w:rsidP="00110E1E">
      <w:pPr>
        <w:pStyle w:val="Atitle"/>
        <w:spacing w:before="0" w:after="0"/>
        <w:ind w:left="142" w:firstLine="284"/>
        <w:jc w:val="both"/>
        <w:rPr>
          <w:b w:val="0"/>
          <w:sz w:val="24"/>
          <w:lang w:val="ru-RU"/>
        </w:rPr>
      </w:pPr>
      <w:r w:rsidRPr="00581A41">
        <w:rPr>
          <w:b w:val="0"/>
          <w:sz w:val="24"/>
          <w:lang w:val="ru-RU"/>
        </w:rPr>
        <w:t>Фульвовая кислота</w:t>
      </w:r>
    </w:p>
    <w:p w:rsidR="004A4996" w:rsidRPr="00581A41" w:rsidRDefault="001D204E" w:rsidP="00110E1E">
      <w:pPr>
        <w:pStyle w:val="Atitle"/>
        <w:spacing w:before="0" w:after="0"/>
        <w:ind w:left="142" w:firstLine="284"/>
        <w:jc w:val="both"/>
        <w:rPr>
          <w:b w:val="0"/>
          <w:sz w:val="24"/>
          <w:lang w:val="ru-RU"/>
        </w:rPr>
      </w:pPr>
      <w:r w:rsidRPr="00581A41">
        <w:rPr>
          <w:b w:val="0"/>
          <w:sz w:val="24"/>
          <w:lang w:val="ru-RU"/>
        </w:rPr>
        <w:t>Витамины</w:t>
      </w:r>
      <w:r w:rsidR="004A4996" w:rsidRPr="00581A41">
        <w:rPr>
          <w:b w:val="0"/>
          <w:sz w:val="24"/>
          <w:lang w:val="ru-RU"/>
        </w:rPr>
        <w:t xml:space="preserve"> </w:t>
      </w:r>
      <w:r w:rsidR="009171DF" w:rsidRPr="00581A41">
        <w:rPr>
          <w:b w:val="0"/>
          <w:sz w:val="24"/>
          <w:lang w:val="ru-RU"/>
        </w:rPr>
        <w:t>(</w:t>
      </w:r>
      <w:r w:rsidR="009171DF" w:rsidRPr="00581A41">
        <w:rPr>
          <w:b w:val="0"/>
          <w:sz w:val="24"/>
        </w:rPr>
        <w:t>B</w:t>
      </w:r>
      <w:r w:rsidR="009171DF" w:rsidRPr="00581A41">
        <w:rPr>
          <w:b w:val="0"/>
          <w:sz w:val="24"/>
          <w:lang w:val="ru-RU"/>
        </w:rPr>
        <w:t xml:space="preserve">12, </w:t>
      </w:r>
      <w:r w:rsidR="009171DF" w:rsidRPr="00581A41">
        <w:rPr>
          <w:b w:val="0"/>
          <w:sz w:val="24"/>
        </w:rPr>
        <w:t>D</w:t>
      </w:r>
      <w:r w:rsidR="009171DF" w:rsidRPr="00581A41">
        <w:rPr>
          <w:b w:val="0"/>
          <w:sz w:val="24"/>
          <w:lang w:val="ru-RU"/>
        </w:rPr>
        <w:t xml:space="preserve">3, </w:t>
      </w:r>
      <w:r w:rsidRPr="00581A41">
        <w:rPr>
          <w:b w:val="0"/>
          <w:sz w:val="24"/>
          <w:lang w:val="ru-RU"/>
        </w:rPr>
        <w:t>фолиевая кислота</w:t>
      </w:r>
      <w:r w:rsidR="009171DF" w:rsidRPr="00581A41">
        <w:rPr>
          <w:b w:val="0"/>
          <w:sz w:val="24"/>
          <w:lang w:val="ru-RU"/>
        </w:rPr>
        <w:t>)</w:t>
      </w:r>
    </w:p>
    <w:p w:rsidR="004A4996" w:rsidRPr="00581A41" w:rsidRDefault="001D204E" w:rsidP="00110E1E">
      <w:pPr>
        <w:pStyle w:val="Atitle"/>
        <w:spacing w:before="0" w:after="0"/>
        <w:ind w:left="142" w:firstLine="284"/>
        <w:jc w:val="both"/>
        <w:rPr>
          <w:b w:val="0"/>
          <w:sz w:val="24"/>
          <w:lang w:val="ru-RU"/>
        </w:rPr>
      </w:pPr>
      <w:r w:rsidRPr="00581A41">
        <w:rPr>
          <w:b w:val="0"/>
          <w:sz w:val="24"/>
          <w:lang w:val="ru-RU"/>
        </w:rPr>
        <w:t>Актиномицеты</w:t>
      </w:r>
      <w:r w:rsidR="007F28A4" w:rsidRPr="00581A41">
        <w:rPr>
          <w:b w:val="0"/>
          <w:sz w:val="24"/>
          <w:lang w:val="ru-RU"/>
        </w:rPr>
        <w:br/>
      </w:r>
      <w:r w:rsidR="00143AA6" w:rsidRPr="00581A41">
        <w:rPr>
          <w:b w:val="0"/>
          <w:sz w:val="24"/>
          <w:lang w:val="ru-RU"/>
        </w:rPr>
        <w:t>Фермент</w:t>
      </w:r>
      <w:r w:rsidR="00555071" w:rsidRPr="00581A41">
        <w:rPr>
          <w:b w:val="0"/>
          <w:sz w:val="24"/>
          <w:lang w:val="ru-RU"/>
        </w:rPr>
        <w:t>ы</w:t>
      </w:r>
      <w:r w:rsidR="007F28A4" w:rsidRPr="00581A41">
        <w:rPr>
          <w:b w:val="0"/>
          <w:sz w:val="24"/>
          <w:lang w:val="ru-RU"/>
        </w:rPr>
        <w:t xml:space="preserve"> (</w:t>
      </w:r>
      <w:r w:rsidR="007F28A4" w:rsidRPr="00581A41">
        <w:rPr>
          <w:b w:val="0"/>
          <w:sz w:val="24"/>
          <w:lang w:val="es-ES"/>
        </w:rPr>
        <w:t>SOD</w:t>
      </w:r>
      <w:r w:rsidR="007F28A4" w:rsidRPr="00581A41">
        <w:rPr>
          <w:b w:val="0"/>
          <w:sz w:val="24"/>
          <w:lang w:val="ru-RU"/>
        </w:rPr>
        <w:t xml:space="preserve">: </w:t>
      </w:r>
      <w:proofErr w:type="spellStart"/>
      <w:r w:rsidR="00555071" w:rsidRPr="00581A41">
        <w:rPr>
          <w:b w:val="0"/>
          <w:sz w:val="24"/>
          <w:lang w:val="ru-RU"/>
        </w:rPr>
        <w:t>супероксиддисмутаза</w:t>
      </w:r>
      <w:proofErr w:type="spellEnd"/>
      <w:r w:rsidR="00D540C4" w:rsidRPr="00581A41">
        <w:rPr>
          <w:b w:val="0"/>
          <w:sz w:val="24"/>
          <w:lang w:val="ru-RU"/>
        </w:rPr>
        <w:t>)</w:t>
      </w:r>
    </w:p>
    <w:p w:rsidR="00D540C4" w:rsidRPr="00581A41" w:rsidRDefault="00D540C4" w:rsidP="00110E1E">
      <w:pPr>
        <w:pStyle w:val="Atitle"/>
        <w:spacing w:before="0" w:after="0"/>
        <w:ind w:left="142" w:firstLine="284"/>
        <w:jc w:val="both"/>
        <w:rPr>
          <w:b w:val="0"/>
          <w:sz w:val="24"/>
          <w:lang w:val="ru-RU"/>
        </w:rPr>
      </w:pPr>
      <w:proofErr w:type="gramStart"/>
      <w:r w:rsidRPr="00581A41">
        <w:rPr>
          <w:b w:val="0"/>
          <w:sz w:val="24"/>
        </w:rPr>
        <w:t>pH</w:t>
      </w:r>
      <w:proofErr w:type="gramEnd"/>
      <w:r w:rsidRPr="00581A41">
        <w:rPr>
          <w:b w:val="0"/>
          <w:sz w:val="24"/>
          <w:lang w:val="ru-RU"/>
        </w:rPr>
        <w:t>:</w:t>
      </w:r>
      <w:r w:rsidR="007F28A4" w:rsidRPr="00581A41">
        <w:rPr>
          <w:b w:val="0"/>
          <w:sz w:val="24"/>
          <w:lang w:val="ru-RU"/>
        </w:rPr>
        <w:t xml:space="preserve"> </w:t>
      </w:r>
      <w:r w:rsidR="00555071" w:rsidRPr="00581A41">
        <w:rPr>
          <w:b w:val="0"/>
          <w:sz w:val="24"/>
          <w:lang w:val="ru-RU"/>
        </w:rPr>
        <w:t>2,2 и электропроводность</w:t>
      </w:r>
      <w:r w:rsidR="004A4996" w:rsidRPr="00581A41">
        <w:rPr>
          <w:b w:val="0"/>
          <w:sz w:val="24"/>
          <w:lang w:val="ru-RU"/>
        </w:rPr>
        <w:t xml:space="preserve">: 6-8 </w:t>
      </w:r>
      <w:r w:rsidR="00555071" w:rsidRPr="00581A41">
        <w:rPr>
          <w:b w:val="0"/>
          <w:sz w:val="24"/>
          <w:lang w:val="ru-RU"/>
        </w:rPr>
        <w:t>м</w:t>
      </w:r>
      <w:r w:rsidR="00555071" w:rsidRPr="00581A41">
        <w:rPr>
          <w:b w:val="0"/>
          <w:sz w:val="24"/>
          <w:lang w:val="la-Latn"/>
        </w:rPr>
        <w:t>S/</w:t>
      </w:r>
      <w:r w:rsidR="00555071" w:rsidRPr="00581A41">
        <w:rPr>
          <w:b w:val="0"/>
          <w:sz w:val="24"/>
          <w:lang w:val="ru-RU"/>
        </w:rPr>
        <w:t>см</w:t>
      </w:r>
    </w:p>
    <w:p w:rsidR="00555071" w:rsidRPr="00581A41" w:rsidRDefault="00555071" w:rsidP="00110E1E">
      <w:pPr>
        <w:pStyle w:val="Atitle"/>
        <w:spacing w:before="0" w:after="0"/>
        <w:ind w:left="142" w:firstLine="284"/>
        <w:jc w:val="both"/>
        <w:rPr>
          <w:b w:val="0"/>
          <w:sz w:val="24"/>
          <w:lang w:val="ru-RU"/>
        </w:rPr>
      </w:pPr>
    </w:p>
    <w:p w:rsidR="00555071" w:rsidRPr="00581A41" w:rsidRDefault="00555071" w:rsidP="00110E1E">
      <w:pPr>
        <w:pStyle w:val="Atitle"/>
        <w:spacing w:before="0" w:after="0"/>
        <w:ind w:left="142" w:firstLine="284"/>
        <w:jc w:val="both"/>
        <w:rPr>
          <w:b w:val="0"/>
          <w:sz w:val="24"/>
          <w:lang w:val="ru-RU"/>
        </w:rPr>
      </w:pPr>
    </w:p>
    <w:p w:rsidR="00110E1E" w:rsidRDefault="00110E1E" w:rsidP="00110E1E">
      <w:pPr>
        <w:pStyle w:val="Atablenumber"/>
        <w:ind w:left="142" w:firstLine="284"/>
        <w:rPr>
          <w:sz w:val="24"/>
          <w:lang w:val="ru-RU"/>
        </w:rPr>
      </w:pPr>
    </w:p>
    <w:p w:rsidR="00110E1E" w:rsidRDefault="00110E1E" w:rsidP="00110E1E">
      <w:pPr>
        <w:pStyle w:val="Atablenumber"/>
        <w:ind w:left="142" w:firstLine="284"/>
        <w:rPr>
          <w:sz w:val="24"/>
          <w:lang w:val="ru-RU"/>
        </w:rPr>
      </w:pPr>
    </w:p>
    <w:p w:rsidR="00110E1E" w:rsidRDefault="00110E1E" w:rsidP="00110E1E">
      <w:pPr>
        <w:pStyle w:val="Atablenumber"/>
        <w:ind w:left="142" w:firstLine="284"/>
        <w:rPr>
          <w:sz w:val="24"/>
          <w:lang w:val="ru-RU"/>
        </w:rPr>
      </w:pPr>
    </w:p>
    <w:p w:rsidR="00110E1E" w:rsidRDefault="00110E1E" w:rsidP="00110E1E">
      <w:pPr>
        <w:pStyle w:val="Atablenumber"/>
        <w:ind w:left="142" w:firstLine="284"/>
        <w:rPr>
          <w:sz w:val="24"/>
          <w:lang w:val="ru-RU"/>
        </w:rPr>
      </w:pPr>
    </w:p>
    <w:p w:rsidR="00110E1E" w:rsidRDefault="00110E1E" w:rsidP="00110E1E">
      <w:pPr>
        <w:pStyle w:val="Atablenumber"/>
        <w:ind w:left="142" w:firstLine="284"/>
        <w:rPr>
          <w:sz w:val="24"/>
          <w:lang w:val="ru-RU"/>
        </w:rPr>
      </w:pPr>
    </w:p>
    <w:p w:rsidR="00110E1E" w:rsidRDefault="00110E1E" w:rsidP="00110E1E">
      <w:pPr>
        <w:pStyle w:val="Atablenumber"/>
        <w:ind w:left="142" w:firstLine="284"/>
        <w:rPr>
          <w:sz w:val="24"/>
          <w:lang w:val="ru-RU"/>
        </w:rPr>
      </w:pPr>
    </w:p>
    <w:p w:rsidR="004A4996" w:rsidRPr="00581A41" w:rsidRDefault="00555071" w:rsidP="00110E1E">
      <w:pPr>
        <w:pStyle w:val="Atablenumber"/>
        <w:ind w:left="142" w:firstLine="284"/>
        <w:rPr>
          <w:sz w:val="24"/>
          <w:lang w:val="ru-RU"/>
        </w:rPr>
      </w:pPr>
      <w:r w:rsidRPr="00581A41">
        <w:rPr>
          <w:sz w:val="24"/>
          <w:lang w:val="ru-RU"/>
        </w:rPr>
        <w:lastRenderedPageBreak/>
        <w:t>Таблица 1</w:t>
      </w:r>
    </w:p>
    <w:p w:rsidR="00CC2220" w:rsidRPr="00581A41" w:rsidRDefault="00555071" w:rsidP="00110E1E">
      <w:pPr>
        <w:spacing w:after="120"/>
        <w:ind w:left="142" w:firstLine="284"/>
        <w:jc w:val="center"/>
        <w:rPr>
          <w:b/>
          <w:sz w:val="24"/>
          <w:lang w:val="ru-RU"/>
        </w:rPr>
      </w:pPr>
      <w:r w:rsidRPr="00581A41">
        <w:rPr>
          <w:b/>
          <w:sz w:val="24"/>
          <w:lang w:val="ru-RU"/>
        </w:rPr>
        <w:t>Микробиологический анализ натурального препарата БИОНУР</w:t>
      </w:r>
      <w:r w:rsidR="005A5544" w:rsidRPr="00581A41">
        <w:rPr>
          <w:b/>
          <w:sz w:val="24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5"/>
        <w:gridCol w:w="1991"/>
        <w:gridCol w:w="2170"/>
        <w:gridCol w:w="1932"/>
        <w:gridCol w:w="1249"/>
      </w:tblGrid>
      <w:tr w:rsidR="00C52A65" w:rsidRPr="00581A41" w:rsidTr="00110E1E">
        <w:trPr>
          <w:trHeight w:val="20"/>
        </w:trPr>
        <w:tc>
          <w:tcPr>
            <w:tcW w:w="1945" w:type="dxa"/>
            <w:shd w:val="clear" w:color="auto" w:fill="auto"/>
            <w:vAlign w:val="center"/>
          </w:tcPr>
          <w:p w:rsidR="00CC2220" w:rsidRPr="00581A41" w:rsidRDefault="00555071" w:rsidP="00110E1E">
            <w:pPr>
              <w:jc w:val="center"/>
              <w:rPr>
                <w:b/>
                <w:i/>
                <w:sz w:val="24"/>
                <w:lang w:val="ru-RU"/>
              </w:rPr>
            </w:pPr>
            <w:r w:rsidRPr="00581A41">
              <w:rPr>
                <w:b/>
                <w:i/>
                <w:sz w:val="24"/>
                <w:lang w:val="ru-RU"/>
              </w:rPr>
              <w:t>Группа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CC2220" w:rsidRPr="00581A41" w:rsidRDefault="00555071" w:rsidP="00110E1E">
            <w:pPr>
              <w:jc w:val="center"/>
              <w:rPr>
                <w:b/>
                <w:i/>
                <w:sz w:val="24"/>
                <w:lang w:val="ru-RU"/>
              </w:rPr>
            </w:pPr>
            <w:r w:rsidRPr="00581A41">
              <w:rPr>
                <w:b/>
                <w:i/>
                <w:sz w:val="24"/>
                <w:lang w:val="ru-RU"/>
              </w:rPr>
              <w:t>Микроорганизм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CC2220" w:rsidRPr="00581A41" w:rsidRDefault="00555071" w:rsidP="00110E1E">
            <w:pPr>
              <w:ind w:left="65"/>
              <w:jc w:val="center"/>
              <w:rPr>
                <w:b/>
                <w:i/>
                <w:sz w:val="24"/>
                <w:lang w:val="ru-RU"/>
              </w:rPr>
            </w:pPr>
            <w:r w:rsidRPr="00581A41">
              <w:rPr>
                <w:b/>
                <w:i/>
                <w:sz w:val="24"/>
                <w:lang w:val="ru-RU"/>
              </w:rPr>
              <w:t>Тип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CC2220" w:rsidRPr="00581A41" w:rsidRDefault="00555071" w:rsidP="00110E1E">
            <w:pPr>
              <w:ind w:left="90"/>
              <w:jc w:val="center"/>
              <w:rPr>
                <w:b/>
                <w:i/>
                <w:sz w:val="24"/>
                <w:lang w:val="ru-RU"/>
              </w:rPr>
            </w:pPr>
            <w:r w:rsidRPr="00581A41">
              <w:rPr>
                <w:b/>
                <w:i/>
                <w:sz w:val="24"/>
                <w:lang w:val="ru-RU"/>
              </w:rPr>
              <w:t>Вид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CC2220" w:rsidRPr="00581A41" w:rsidRDefault="00555071" w:rsidP="00110E1E">
            <w:pPr>
              <w:ind w:left="27" w:hanging="27"/>
              <w:jc w:val="center"/>
              <w:rPr>
                <w:b/>
                <w:i/>
                <w:sz w:val="24"/>
                <w:lang w:val="ru-RU"/>
              </w:rPr>
            </w:pPr>
            <w:r w:rsidRPr="00581A41">
              <w:rPr>
                <w:b/>
                <w:i/>
                <w:sz w:val="24"/>
                <w:lang w:val="ru-RU"/>
              </w:rPr>
              <w:t>Штамм</w:t>
            </w:r>
          </w:p>
        </w:tc>
      </w:tr>
      <w:tr w:rsidR="00CC2220" w:rsidRPr="00581A41" w:rsidTr="00110E1E">
        <w:trPr>
          <w:trHeight w:val="20"/>
        </w:trPr>
        <w:tc>
          <w:tcPr>
            <w:tcW w:w="9287" w:type="dxa"/>
            <w:gridSpan w:val="5"/>
            <w:shd w:val="clear" w:color="auto" w:fill="auto"/>
          </w:tcPr>
          <w:p w:rsidR="00CC2220" w:rsidRPr="00581A41" w:rsidRDefault="00555071" w:rsidP="00110E1E">
            <w:pPr>
              <w:ind w:left="142" w:firstLine="284"/>
              <w:rPr>
                <w:b/>
                <w:i/>
                <w:sz w:val="24"/>
                <w:lang w:val="ru-RU"/>
              </w:rPr>
            </w:pPr>
            <w:r w:rsidRPr="00581A41">
              <w:rPr>
                <w:b/>
                <w:i/>
                <w:sz w:val="24"/>
                <w:lang w:val="ru-RU"/>
              </w:rPr>
              <w:t>ФОТОСИНТЕЗИРУЮЩИЕ БАКТЕРИИ</w:t>
            </w:r>
          </w:p>
        </w:tc>
      </w:tr>
      <w:tr w:rsidR="00C52A65" w:rsidRPr="00581A41" w:rsidTr="00110E1E">
        <w:trPr>
          <w:trHeight w:val="20"/>
        </w:trPr>
        <w:tc>
          <w:tcPr>
            <w:tcW w:w="1945" w:type="dxa"/>
            <w:vMerge w:val="restart"/>
            <w:shd w:val="clear" w:color="auto" w:fill="auto"/>
            <w:vAlign w:val="center"/>
          </w:tcPr>
          <w:p w:rsidR="008D56E9" w:rsidRPr="00581A41" w:rsidRDefault="008B3954" w:rsidP="00110E1E">
            <w:pPr>
              <w:jc w:val="right"/>
              <w:rPr>
                <w:sz w:val="24"/>
                <w:lang w:val="ru-RU"/>
              </w:rPr>
            </w:pPr>
            <w:r w:rsidRPr="00581A41">
              <w:rPr>
                <w:sz w:val="24"/>
                <w:lang w:val="ru-RU"/>
              </w:rPr>
              <w:t>Окисление</w:t>
            </w:r>
            <w:r w:rsidR="005A5544" w:rsidRPr="00581A41">
              <w:rPr>
                <w:sz w:val="24"/>
                <w:lang w:val="ru-RU"/>
              </w:rPr>
              <w:t xml:space="preserve"> </w:t>
            </w:r>
            <w:r w:rsidR="008D56E9" w:rsidRPr="00581A41">
              <w:rPr>
                <w:sz w:val="24"/>
              </w:rPr>
              <w:t>Fe</w:t>
            </w:r>
            <w:r w:rsidR="008D56E9" w:rsidRPr="00581A41">
              <w:rPr>
                <w:sz w:val="24"/>
                <w:lang w:val="ru-RU"/>
              </w:rPr>
              <w:t>,</w:t>
            </w:r>
          </w:p>
          <w:p w:rsidR="008D56E9" w:rsidRPr="00581A41" w:rsidRDefault="008D56E9" w:rsidP="00110E1E">
            <w:pPr>
              <w:jc w:val="right"/>
              <w:rPr>
                <w:sz w:val="24"/>
                <w:lang w:val="ru-RU"/>
              </w:rPr>
            </w:pPr>
          </w:p>
          <w:p w:rsidR="008D56E9" w:rsidRPr="00581A41" w:rsidRDefault="008B3954" w:rsidP="00110E1E">
            <w:pPr>
              <w:jc w:val="right"/>
              <w:rPr>
                <w:sz w:val="24"/>
                <w:lang w:val="ru-RU"/>
              </w:rPr>
            </w:pPr>
            <w:r w:rsidRPr="00581A41">
              <w:rPr>
                <w:sz w:val="24"/>
                <w:lang w:val="ru-RU"/>
              </w:rPr>
              <w:t xml:space="preserve">Окисление </w:t>
            </w:r>
            <w:r w:rsidR="005A5544" w:rsidRPr="00581A41">
              <w:rPr>
                <w:sz w:val="24"/>
              </w:rPr>
              <w:t>S</w:t>
            </w:r>
            <w:r w:rsidR="005A5544" w:rsidRPr="00581A41">
              <w:rPr>
                <w:sz w:val="24"/>
                <w:lang w:val="ru-RU"/>
              </w:rPr>
              <w:t xml:space="preserve"> ,</w:t>
            </w:r>
          </w:p>
          <w:p w:rsidR="008D56E9" w:rsidRPr="00581A41" w:rsidRDefault="008D56E9" w:rsidP="00110E1E">
            <w:pPr>
              <w:jc w:val="right"/>
              <w:rPr>
                <w:sz w:val="24"/>
                <w:lang w:val="ru-RU"/>
              </w:rPr>
            </w:pPr>
          </w:p>
          <w:p w:rsidR="00CC2220" w:rsidRPr="00581A41" w:rsidRDefault="008B3954" w:rsidP="00110E1E">
            <w:pPr>
              <w:jc w:val="right"/>
              <w:rPr>
                <w:sz w:val="24"/>
                <w:lang w:val="ru-RU"/>
              </w:rPr>
            </w:pPr>
            <w:proofErr w:type="spellStart"/>
            <w:r w:rsidRPr="00581A41">
              <w:rPr>
                <w:sz w:val="24"/>
                <w:lang w:val="ru-RU"/>
              </w:rPr>
              <w:t>Азотфиксация</w:t>
            </w:r>
            <w:proofErr w:type="spellEnd"/>
            <w:r w:rsidR="005A5544" w:rsidRPr="00581A41">
              <w:rPr>
                <w:sz w:val="24"/>
                <w:lang w:val="ru-RU"/>
              </w:rPr>
              <w:t xml:space="preserve">, </w:t>
            </w:r>
            <w:r w:rsidRPr="00581A41">
              <w:rPr>
                <w:sz w:val="24"/>
                <w:lang w:val="ru-RU"/>
              </w:rPr>
              <w:t>Денитрификация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CC2220" w:rsidRPr="00581A41" w:rsidRDefault="00555071" w:rsidP="00110E1E">
            <w:pPr>
              <w:jc w:val="center"/>
              <w:rPr>
                <w:sz w:val="24"/>
                <w:lang w:val="ru-RU"/>
              </w:rPr>
            </w:pPr>
            <w:r w:rsidRPr="00581A41">
              <w:rPr>
                <w:sz w:val="24"/>
                <w:lang w:val="ru-RU"/>
              </w:rPr>
              <w:t>Бактерия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CC2220" w:rsidRPr="00581A41" w:rsidRDefault="00CC2220" w:rsidP="00110E1E">
            <w:pPr>
              <w:ind w:left="65"/>
              <w:jc w:val="center"/>
              <w:rPr>
                <w:i/>
                <w:sz w:val="24"/>
                <w:lang w:val="la-Latn"/>
              </w:rPr>
            </w:pPr>
            <w:r w:rsidRPr="00581A41">
              <w:rPr>
                <w:i/>
                <w:sz w:val="24"/>
                <w:lang w:val="la-Latn"/>
              </w:rPr>
              <w:t>Thiobacillus ferreoxidan</w:t>
            </w:r>
          </w:p>
        </w:tc>
        <w:tc>
          <w:tcPr>
            <w:tcW w:w="1932" w:type="dxa"/>
            <w:shd w:val="clear" w:color="auto" w:fill="auto"/>
          </w:tcPr>
          <w:p w:rsidR="00CC2220" w:rsidRPr="00581A41" w:rsidRDefault="00CC2220" w:rsidP="00110E1E">
            <w:pPr>
              <w:ind w:left="142" w:firstLine="284"/>
              <w:rPr>
                <w:i/>
                <w:sz w:val="24"/>
              </w:rPr>
            </w:pPr>
          </w:p>
        </w:tc>
        <w:tc>
          <w:tcPr>
            <w:tcW w:w="1249" w:type="dxa"/>
            <w:shd w:val="clear" w:color="auto" w:fill="auto"/>
          </w:tcPr>
          <w:p w:rsidR="00CC2220" w:rsidRPr="00581A41" w:rsidRDefault="00CC2220" w:rsidP="00110E1E">
            <w:pPr>
              <w:ind w:left="142" w:firstLine="284"/>
              <w:rPr>
                <w:sz w:val="24"/>
              </w:rPr>
            </w:pPr>
          </w:p>
        </w:tc>
      </w:tr>
      <w:tr w:rsidR="00555071" w:rsidRPr="00581A41" w:rsidTr="00110E1E">
        <w:trPr>
          <w:trHeight w:val="20"/>
        </w:trPr>
        <w:tc>
          <w:tcPr>
            <w:tcW w:w="1945" w:type="dxa"/>
            <w:vMerge/>
            <w:shd w:val="clear" w:color="auto" w:fill="auto"/>
            <w:vAlign w:val="center"/>
          </w:tcPr>
          <w:p w:rsidR="00555071" w:rsidRPr="00581A41" w:rsidRDefault="00555071" w:rsidP="00110E1E">
            <w:pPr>
              <w:jc w:val="right"/>
              <w:rPr>
                <w:sz w:val="24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:rsidR="00555071" w:rsidRPr="00581A41" w:rsidRDefault="00555071" w:rsidP="00110E1E">
            <w:pPr>
              <w:jc w:val="center"/>
              <w:rPr>
                <w:sz w:val="24"/>
              </w:rPr>
            </w:pPr>
            <w:r w:rsidRPr="00581A41">
              <w:rPr>
                <w:sz w:val="24"/>
                <w:lang w:val="ru-RU"/>
              </w:rPr>
              <w:t>Бактерия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555071" w:rsidRPr="00581A41" w:rsidRDefault="00555071" w:rsidP="00110E1E">
            <w:pPr>
              <w:ind w:left="65"/>
              <w:jc w:val="center"/>
              <w:rPr>
                <w:i/>
                <w:sz w:val="24"/>
                <w:lang w:val="la-Latn"/>
              </w:rPr>
            </w:pPr>
            <w:r w:rsidRPr="00581A41">
              <w:rPr>
                <w:i/>
                <w:sz w:val="24"/>
                <w:lang w:val="la-Latn"/>
              </w:rPr>
              <w:t>Thiobacillus thiooxidan</w:t>
            </w:r>
          </w:p>
        </w:tc>
        <w:tc>
          <w:tcPr>
            <w:tcW w:w="1932" w:type="dxa"/>
            <w:shd w:val="clear" w:color="auto" w:fill="auto"/>
          </w:tcPr>
          <w:p w:rsidR="00555071" w:rsidRPr="00581A41" w:rsidRDefault="00555071" w:rsidP="00110E1E">
            <w:pPr>
              <w:ind w:left="142" w:firstLine="284"/>
              <w:rPr>
                <w:i/>
                <w:sz w:val="24"/>
              </w:rPr>
            </w:pPr>
          </w:p>
        </w:tc>
        <w:tc>
          <w:tcPr>
            <w:tcW w:w="1249" w:type="dxa"/>
            <w:shd w:val="clear" w:color="auto" w:fill="auto"/>
          </w:tcPr>
          <w:p w:rsidR="00555071" w:rsidRPr="00581A41" w:rsidRDefault="00555071" w:rsidP="00110E1E">
            <w:pPr>
              <w:ind w:left="142" w:firstLine="284"/>
              <w:rPr>
                <w:sz w:val="24"/>
              </w:rPr>
            </w:pPr>
          </w:p>
        </w:tc>
      </w:tr>
      <w:tr w:rsidR="00555071" w:rsidRPr="00581A41" w:rsidTr="00110E1E">
        <w:trPr>
          <w:trHeight w:val="20"/>
        </w:trPr>
        <w:tc>
          <w:tcPr>
            <w:tcW w:w="1945" w:type="dxa"/>
            <w:vMerge/>
            <w:shd w:val="clear" w:color="auto" w:fill="auto"/>
            <w:vAlign w:val="center"/>
          </w:tcPr>
          <w:p w:rsidR="00555071" w:rsidRPr="00581A41" w:rsidRDefault="00555071" w:rsidP="00110E1E">
            <w:pPr>
              <w:jc w:val="right"/>
              <w:rPr>
                <w:sz w:val="24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:rsidR="00555071" w:rsidRPr="00581A41" w:rsidRDefault="00555071" w:rsidP="00110E1E">
            <w:pPr>
              <w:jc w:val="center"/>
              <w:rPr>
                <w:sz w:val="24"/>
              </w:rPr>
            </w:pPr>
            <w:r w:rsidRPr="00581A41">
              <w:rPr>
                <w:sz w:val="24"/>
                <w:lang w:val="ru-RU"/>
              </w:rPr>
              <w:t>Бактерия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555071" w:rsidRPr="00581A41" w:rsidRDefault="00555071" w:rsidP="00110E1E">
            <w:pPr>
              <w:ind w:left="65"/>
              <w:jc w:val="center"/>
              <w:rPr>
                <w:i/>
                <w:sz w:val="24"/>
                <w:lang w:val="la-Latn"/>
              </w:rPr>
            </w:pPr>
            <w:r w:rsidRPr="00581A41">
              <w:rPr>
                <w:i/>
                <w:sz w:val="24"/>
                <w:lang w:val="la-Latn"/>
              </w:rPr>
              <w:t>Thiobacillus thioparus</w:t>
            </w:r>
          </w:p>
        </w:tc>
        <w:tc>
          <w:tcPr>
            <w:tcW w:w="1932" w:type="dxa"/>
            <w:shd w:val="clear" w:color="auto" w:fill="auto"/>
          </w:tcPr>
          <w:p w:rsidR="00555071" w:rsidRPr="00581A41" w:rsidRDefault="00555071" w:rsidP="00110E1E">
            <w:pPr>
              <w:ind w:left="142" w:firstLine="284"/>
              <w:rPr>
                <w:i/>
                <w:sz w:val="24"/>
              </w:rPr>
            </w:pPr>
          </w:p>
        </w:tc>
        <w:tc>
          <w:tcPr>
            <w:tcW w:w="1249" w:type="dxa"/>
            <w:shd w:val="clear" w:color="auto" w:fill="auto"/>
          </w:tcPr>
          <w:p w:rsidR="00555071" w:rsidRPr="00581A41" w:rsidRDefault="00555071" w:rsidP="00110E1E">
            <w:pPr>
              <w:ind w:left="142" w:firstLine="284"/>
              <w:rPr>
                <w:sz w:val="24"/>
              </w:rPr>
            </w:pPr>
          </w:p>
        </w:tc>
      </w:tr>
      <w:tr w:rsidR="00555071" w:rsidRPr="00581A41" w:rsidTr="00110E1E">
        <w:trPr>
          <w:trHeight w:val="20"/>
        </w:trPr>
        <w:tc>
          <w:tcPr>
            <w:tcW w:w="1945" w:type="dxa"/>
            <w:shd w:val="clear" w:color="auto" w:fill="auto"/>
            <w:vAlign w:val="center"/>
          </w:tcPr>
          <w:p w:rsidR="00555071" w:rsidRPr="00581A41" w:rsidRDefault="008B3954" w:rsidP="00110E1E">
            <w:pPr>
              <w:jc w:val="right"/>
              <w:rPr>
                <w:sz w:val="24"/>
                <w:lang w:val="ru-RU"/>
              </w:rPr>
            </w:pPr>
            <w:proofErr w:type="spellStart"/>
            <w:r w:rsidRPr="00581A41">
              <w:rPr>
                <w:sz w:val="24"/>
                <w:lang w:val="ru-RU"/>
              </w:rPr>
              <w:t>Азотфиксация</w:t>
            </w:r>
            <w:proofErr w:type="spellEnd"/>
            <w:r w:rsidR="00555071" w:rsidRPr="00581A41">
              <w:rPr>
                <w:sz w:val="24"/>
              </w:rPr>
              <w:t xml:space="preserve">, </w:t>
            </w:r>
            <w:r w:rsidRPr="00581A41">
              <w:rPr>
                <w:sz w:val="24"/>
                <w:lang w:val="ru-RU"/>
              </w:rPr>
              <w:t>Полисахарид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555071" w:rsidRPr="00581A41" w:rsidRDefault="00555071" w:rsidP="00110E1E">
            <w:pPr>
              <w:jc w:val="center"/>
              <w:rPr>
                <w:sz w:val="24"/>
              </w:rPr>
            </w:pPr>
            <w:r w:rsidRPr="00581A41">
              <w:rPr>
                <w:sz w:val="24"/>
                <w:lang w:val="ru-RU"/>
              </w:rPr>
              <w:t>Бактерия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555071" w:rsidRPr="00581A41" w:rsidRDefault="00555071" w:rsidP="00110E1E">
            <w:pPr>
              <w:ind w:left="65"/>
              <w:jc w:val="center"/>
              <w:rPr>
                <w:i/>
                <w:sz w:val="24"/>
                <w:lang w:val="la-Latn"/>
              </w:rPr>
            </w:pPr>
            <w:r w:rsidRPr="00581A41">
              <w:rPr>
                <w:i/>
                <w:sz w:val="24"/>
                <w:lang w:val="la-Latn"/>
              </w:rPr>
              <w:t>Arthrobacter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555071" w:rsidRPr="00581A41" w:rsidRDefault="00555071" w:rsidP="00110E1E">
            <w:pPr>
              <w:ind w:left="-10"/>
              <w:jc w:val="center"/>
              <w:rPr>
                <w:i/>
                <w:sz w:val="24"/>
                <w:lang w:val="la-Latn"/>
              </w:rPr>
            </w:pPr>
            <w:r w:rsidRPr="00581A41">
              <w:rPr>
                <w:i/>
                <w:sz w:val="24"/>
                <w:lang w:val="la-Latn"/>
              </w:rPr>
              <w:t>Viscosus</w:t>
            </w:r>
          </w:p>
        </w:tc>
        <w:tc>
          <w:tcPr>
            <w:tcW w:w="1249" w:type="dxa"/>
            <w:shd w:val="clear" w:color="auto" w:fill="auto"/>
          </w:tcPr>
          <w:p w:rsidR="00555071" w:rsidRPr="00581A41" w:rsidRDefault="00555071" w:rsidP="00110E1E">
            <w:pPr>
              <w:ind w:left="142" w:firstLine="284"/>
              <w:rPr>
                <w:sz w:val="24"/>
              </w:rPr>
            </w:pPr>
          </w:p>
        </w:tc>
      </w:tr>
      <w:tr w:rsidR="00555071" w:rsidRPr="00581A41" w:rsidTr="00110E1E">
        <w:trPr>
          <w:trHeight w:val="20"/>
        </w:trPr>
        <w:tc>
          <w:tcPr>
            <w:tcW w:w="1945" w:type="dxa"/>
            <w:vMerge w:val="restart"/>
            <w:shd w:val="clear" w:color="auto" w:fill="auto"/>
            <w:vAlign w:val="center"/>
          </w:tcPr>
          <w:p w:rsidR="00555071" w:rsidRPr="00581A41" w:rsidRDefault="008B3954" w:rsidP="00110E1E">
            <w:pPr>
              <w:jc w:val="right"/>
              <w:rPr>
                <w:sz w:val="24"/>
                <w:lang w:val="fr-FR"/>
              </w:rPr>
            </w:pPr>
            <w:r w:rsidRPr="00581A41">
              <w:rPr>
                <w:sz w:val="24"/>
                <w:lang w:val="ru-RU"/>
              </w:rPr>
              <w:t>Растворение</w:t>
            </w:r>
            <w:r w:rsidRPr="00581A41">
              <w:rPr>
                <w:sz w:val="24"/>
                <w:lang w:val="fr-CA"/>
              </w:rPr>
              <w:t xml:space="preserve"> </w:t>
            </w:r>
            <w:r w:rsidR="00555071" w:rsidRPr="00581A41">
              <w:rPr>
                <w:sz w:val="24"/>
                <w:lang w:val="fr-FR"/>
              </w:rPr>
              <w:t xml:space="preserve">P, </w:t>
            </w:r>
            <w:proofErr w:type="spellStart"/>
            <w:r w:rsidR="00E13E6D" w:rsidRPr="00581A41">
              <w:rPr>
                <w:sz w:val="24"/>
                <w:lang w:val="ru-RU"/>
              </w:rPr>
              <w:t>Азотфиксация</w:t>
            </w:r>
            <w:proofErr w:type="spellEnd"/>
            <w:r w:rsidR="00555071" w:rsidRPr="00581A41">
              <w:rPr>
                <w:sz w:val="24"/>
                <w:lang w:val="fr-FR"/>
              </w:rPr>
              <w:t xml:space="preserve">, </w:t>
            </w:r>
            <w:r w:rsidR="00E13E6D" w:rsidRPr="00581A41">
              <w:rPr>
                <w:sz w:val="24"/>
                <w:lang w:val="ru-RU"/>
              </w:rPr>
              <w:t>Денитрификация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555071" w:rsidRPr="00581A41" w:rsidRDefault="00555071" w:rsidP="00110E1E">
            <w:pPr>
              <w:jc w:val="center"/>
              <w:rPr>
                <w:sz w:val="24"/>
              </w:rPr>
            </w:pPr>
            <w:r w:rsidRPr="00581A41">
              <w:rPr>
                <w:sz w:val="24"/>
                <w:lang w:val="ru-RU"/>
              </w:rPr>
              <w:t>Бактерия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555071" w:rsidRPr="00581A41" w:rsidRDefault="00555071" w:rsidP="00110E1E">
            <w:pPr>
              <w:ind w:left="65"/>
              <w:jc w:val="center"/>
              <w:rPr>
                <w:i/>
                <w:sz w:val="24"/>
                <w:lang w:val="la-Latn"/>
              </w:rPr>
            </w:pPr>
            <w:r w:rsidRPr="00581A41">
              <w:rPr>
                <w:i/>
                <w:sz w:val="24"/>
                <w:lang w:val="la-Latn"/>
              </w:rPr>
              <w:t>Bacillus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555071" w:rsidRPr="00581A41" w:rsidRDefault="00555071" w:rsidP="00110E1E">
            <w:pPr>
              <w:ind w:left="-10"/>
              <w:jc w:val="center"/>
              <w:rPr>
                <w:i/>
                <w:sz w:val="24"/>
                <w:lang w:val="la-Latn"/>
              </w:rPr>
            </w:pPr>
            <w:r w:rsidRPr="00581A41">
              <w:rPr>
                <w:i/>
                <w:sz w:val="24"/>
                <w:lang w:val="la-Latn"/>
              </w:rPr>
              <w:t>Megaterium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555071" w:rsidRPr="00581A41" w:rsidRDefault="00092D19" w:rsidP="00110E1E">
            <w:pPr>
              <w:ind w:left="42"/>
              <w:jc w:val="center"/>
              <w:rPr>
                <w:i/>
                <w:sz w:val="24"/>
                <w:lang w:val="la-Latn"/>
              </w:rPr>
            </w:pPr>
            <w:r w:rsidRPr="00581A41">
              <w:rPr>
                <w:i/>
                <w:sz w:val="24"/>
                <w:lang w:val="la-Latn"/>
              </w:rPr>
              <w:t xml:space="preserve">подгр. </w:t>
            </w:r>
            <w:r w:rsidR="00555071" w:rsidRPr="00581A41">
              <w:rPr>
                <w:i/>
                <w:sz w:val="24"/>
                <w:lang w:val="la-Latn"/>
              </w:rPr>
              <w:t>A</w:t>
            </w:r>
          </w:p>
        </w:tc>
      </w:tr>
      <w:tr w:rsidR="00555071" w:rsidRPr="00581A41" w:rsidTr="00110E1E">
        <w:trPr>
          <w:trHeight w:val="20"/>
        </w:trPr>
        <w:tc>
          <w:tcPr>
            <w:tcW w:w="1945" w:type="dxa"/>
            <w:vMerge/>
            <w:shd w:val="clear" w:color="auto" w:fill="auto"/>
            <w:vAlign w:val="center"/>
          </w:tcPr>
          <w:p w:rsidR="00555071" w:rsidRPr="00581A41" w:rsidRDefault="00555071" w:rsidP="00110E1E">
            <w:pPr>
              <w:jc w:val="right"/>
              <w:rPr>
                <w:sz w:val="24"/>
                <w:lang w:val="la-Latn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:rsidR="00555071" w:rsidRPr="00581A41" w:rsidRDefault="00555071" w:rsidP="00110E1E">
            <w:pPr>
              <w:jc w:val="center"/>
              <w:rPr>
                <w:sz w:val="24"/>
                <w:lang w:val="la-Latn"/>
              </w:rPr>
            </w:pPr>
            <w:r w:rsidRPr="00581A41">
              <w:rPr>
                <w:sz w:val="24"/>
                <w:lang w:val="la-Latn"/>
              </w:rPr>
              <w:t>Бактерия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555071" w:rsidRPr="00581A41" w:rsidRDefault="00555071" w:rsidP="00110E1E">
            <w:pPr>
              <w:ind w:left="65"/>
              <w:jc w:val="center"/>
              <w:rPr>
                <w:i/>
                <w:sz w:val="24"/>
                <w:lang w:val="la-Latn"/>
              </w:rPr>
            </w:pPr>
            <w:r w:rsidRPr="00581A41">
              <w:rPr>
                <w:i/>
                <w:sz w:val="24"/>
                <w:lang w:val="la-Latn"/>
              </w:rPr>
              <w:t>Bacillus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555071" w:rsidRPr="00581A41" w:rsidRDefault="00555071" w:rsidP="00110E1E">
            <w:pPr>
              <w:ind w:left="-10"/>
              <w:jc w:val="center"/>
              <w:rPr>
                <w:i/>
                <w:sz w:val="24"/>
                <w:lang w:val="la-Latn"/>
              </w:rPr>
            </w:pPr>
            <w:r w:rsidRPr="00581A41">
              <w:rPr>
                <w:i/>
                <w:sz w:val="24"/>
                <w:lang w:val="la-Latn"/>
              </w:rPr>
              <w:t>Megaterium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555071" w:rsidRPr="00581A41" w:rsidRDefault="00092D19" w:rsidP="00110E1E">
            <w:pPr>
              <w:ind w:left="42"/>
              <w:jc w:val="center"/>
              <w:rPr>
                <w:i/>
                <w:sz w:val="24"/>
                <w:lang w:val="la-Latn"/>
              </w:rPr>
            </w:pPr>
            <w:r w:rsidRPr="00581A41">
              <w:rPr>
                <w:i/>
                <w:sz w:val="24"/>
                <w:lang w:val="la-Latn"/>
              </w:rPr>
              <w:t>подгр.</w:t>
            </w:r>
            <w:r w:rsidR="00555071" w:rsidRPr="00581A41">
              <w:rPr>
                <w:i/>
                <w:sz w:val="24"/>
                <w:lang w:val="la-Latn"/>
              </w:rPr>
              <w:t xml:space="preserve"> B</w:t>
            </w:r>
          </w:p>
        </w:tc>
      </w:tr>
      <w:tr w:rsidR="00555071" w:rsidRPr="00581A41" w:rsidTr="00110E1E">
        <w:trPr>
          <w:trHeight w:val="20"/>
        </w:trPr>
        <w:tc>
          <w:tcPr>
            <w:tcW w:w="1945" w:type="dxa"/>
            <w:shd w:val="clear" w:color="auto" w:fill="auto"/>
            <w:vAlign w:val="center"/>
          </w:tcPr>
          <w:p w:rsidR="00555071" w:rsidRPr="00581A41" w:rsidRDefault="00E13E6D" w:rsidP="00110E1E">
            <w:pPr>
              <w:jc w:val="right"/>
              <w:rPr>
                <w:sz w:val="24"/>
                <w:lang w:val="la-Latn"/>
              </w:rPr>
            </w:pPr>
            <w:r w:rsidRPr="00581A41">
              <w:rPr>
                <w:sz w:val="24"/>
                <w:lang w:val="la-Latn"/>
              </w:rPr>
              <w:t>Растворение P,</w:t>
            </w:r>
            <w:r w:rsidR="00555071" w:rsidRPr="00581A41">
              <w:rPr>
                <w:sz w:val="24"/>
                <w:lang w:val="la-Latn"/>
              </w:rPr>
              <w:t xml:space="preserve">K 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555071" w:rsidRPr="00581A41" w:rsidRDefault="00555071" w:rsidP="00110E1E">
            <w:pPr>
              <w:jc w:val="center"/>
              <w:rPr>
                <w:sz w:val="24"/>
                <w:lang w:val="la-Latn"/>
              </w:rPr>
            </w:pPr>
            <w:r w:rsidRPr="00581A41">
              <w:rPr>
                <w:sz w:val="24"/>
                <w:lang w:val="la-Latn"/>
              </w:rPr>
              <w:t>Бактерия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555071" w:rsidRPr="00581A41" w:rsidRDefault="00555071" w:rsidP="00110E1E">
            <w:pPr>
              <w:ind w:left="65"/>
              <w:jc w:val="center"/>
              <w:rPr>
                <w:i/>
                <w:sz w:val="24"/>
                <w:lang w:val="la-Latn"/>
              </w:rPr>
            </w:pPr>
            <w:r w:rsidRPr="00581A41">
              <w:rPr>
                <w:i/>
                <w:sz w:val="24"/>
                <w:lang w:val="la-Latn"/>
              </w:rPr>
              <w:t>Brevibacillus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555071" w:rsidRPr="00581A41" w:rsidRDefault="00555071" w:rsidP="00110E1E">
            <w:pPr>
              <w:ind w:left="-10"/>
              <w:jc w:val="center"/>
              <w:rPr>
                <w:i/>
                <w:sz w:val="24"/>
                <w:lang w:val="la-Latn"/>
              </w:rPr>
            </w:pPr>
            <w:r w:rsidRPr="00581A41">
              <w:rPr>
                <w:i/>
                <w:sz w:val="24"/>
                <w:lang w:val="la-Latn"/>
              </w:rPr>
              <w:t>Choshinensis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555071" w:rsidRPr="00581A41" w:rsidRDefault="00555071" w:rsidP="00110E1E">
            <w:pPr>
              <w:ind w:left="42"/>
              <w:jc w:val="center"/>
              <w:rPr>
                <w:i/>
                <w:sz w:val="24"/>
                <w:lang w:val="la-Latn"/>
              </w:rPr>
            </w:pPr>
          </w:p>
        </w:tc>
      </w:tr>
      <w:tr w:rsidR="00555071" w:rsidRPr="00581A41" w:rsidTr="00110E1E">
        <w:trPr>
          <w:trHeight w:val="20"/>
        </w:trPr>
        <w:tc>
          <w:tcPr>
            <w:tcW w:w="1945" w:type="dxa"/>
            <w:vMerge w:val="restart"/>
            <w:shd w:val="clear" w:color="auto" w:fill="auto"/>
            <w:vAlign w:val="center"/>
          </w:tcPr>
          <w:p w:rsidR="00555071" w:rsidRPr="00581A41" w:rsidRDefault="00092D19" w:rsidP="00110E1E">
            <w:pPr>
              <w:jc w:val="right"/>
              <w:rPr>
                <w:sz w:val="24"/>
                <w:lang w:val="la-Latn"/>
              </w:rPr>
            </w:pPr>
            <w:r w:rsidRPr="00581A41">
              <w:rPr>
                <w:sz w:val="24"/>
                <w:lang w:val="la-Latn"/>
              </w:rPr>
              <w:t>Запах</w:t>
            </w:r>
            <w:r w:rsidR="00555071" w:rsidRPr="00581A41">
              <w:rPr>
                <w:sz w:val="24"/>
                <w:lang w:val="la-Latn"/>
              </w:rPr>
              <w:t xml:space="preserve">, </w:t>
            </w:r>
          </w:p>
          <w:p w:rsidR="00555071" w:rsidRPr="00581A41" w:rsidRDefault="00092D19" w:rsidP="00110E1E">
            <w:pPr>
              <w:jc w:val="right"/>
              <w:rPr>
                <w:sz w:val="24"/>
                <w:lang w:val="la-Latn"/>
              </w:rPr>
            </w:pPr>
            <w:r w:rsidRPr="00581A41">
              <w:rPr>
                <w:sz w:val="24"/>
                <w:lang w:val="la-Latn"/>
              </w:rPr>
              <w:t>Аромат</w:t>
            </w:r>
            <w:r w:rsidR="00555071" w:rsidRPr="00581A41">
              <w:rPr>
                <w:sz w:val="24"/>
                <w:lang w:val="la-Latn"/>
              </w:rPr>
              <w:t>,</w:t>
            </w:r>
          </w:p>
          <w:p w:rsidR="00555071" w:rsidRPr="00581A41" w:rsidRDefault="00092D19" w:rsidP="00110E1E">
            <w:pPr>
              <w:jc w:val="right"/>
              <w:rPr>
                <w:sz w:val="24"/>
                <w:lang w:val="ru-RU"/>
              </w:rPr>
            </w:pPr>
            <w:r w:rsidRPr="00581A41">
              <w:rPr>
                <w:sz w:val="24"/>
                <w:lang w:val="la-Latn"/>
              </w:rPr>
              <w:t>Срок х</w:t>
            </w:r>
            <w:r w:rsidRPr="00581A41">
              <w:rPr>
                <w:sz w:val="24"/>
                <w:lang w:val="ru-RU"/>
              </w:rPr>
              <w:t>ранения</w:t>
            </w:r>
          </w:p>
        </w:tc>
        <w:tc>
          <w:tcPr>
            <w:tcW w:w="1991" w:type="dxa"/>
            <w:shd w:val="clear" w:color="auto" w:fill="auto"/>
            <w:vAlign w:val="center"/>
          </w:tcPr>
          <w:p w:rsidR="00555071" w:rsidRPr="00581A41" w:rsidRDefault="00555071" w:rsidP="00110E1E">
            <w:pPr>
              <w:jc w:val="center"/>
              <w:rPr>
                <w:sz w:val="24"/>
              </w:rPr>
            </w:pPr>
            <w:r w:rsidRPr="00581A41">
              <w:rPr>
                <w:sz w:val="24"/>
                <w:lang w:val="ru-RU"/>
              </w:rPr>
              <w:t>Бактерия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555071" w:rsidRPr="00581A41" w:rsidRDefault="00555071" w:rsidP="00110E1E">
            <w:pPr>
              <w:ind w:left="65"/>
              <w:jc w:val="center"/>
              <w:rPr>
                <w:i/>
                <w:sz w:val="24"/>
                <w:lang w:val="la-Latn"/>
              </w:rPr>
            </w:pPr>
            <w:r w:rsidRPr="00581A41">
              <w:rPr>
                <w:i/>
                <w:sz w:val="24"/>
                <w:lang w:val="la-Latn"/>
              </w:rPr>
              <w:t>Deinococcus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555071" w:rsidRPr="00581A41" w:rsidRDefault="00555071" w:rsidP="00110E1E">
            <w:pPr>
              <w:ind w:left="-10"/>
              <w:jc w:val="center"/>
              <w:rPr>
                <w:i/>
                <w:sz w:val="24"/>
                <w:lang w:val="la-Latn"/>
              </w:rPr>
            </w:pPr>
            <w:r w:rsidRPr="00581A41">
              <w:rPr>
                <w:i/>
                <w:sz w:val="24"/>
                <w:lang w:val="la-Latn"/>
              </w:rPr>
              <w:t>Erythromyxa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555071" w:rsidRPr="00581A41" w:rsidRDefault="00555071" w:rsidP="00110E1E">
            <w:pPr>
              <w:ind w:left="42"/>
              <w:jc w:val="center"/>
              <w:rPr>
                <w:i/>
                <w:sz w:val="24"/>
              </w:rPr>
            </w:pPr>
          </w:p>
        </w:tc>
      </w:tr>
      <w:tr w:rsidR="00555071" w:rsidRPr="00581A41" w:rsidTr="00110E1E">
        <w:trPr>
          <w:trHeight w:val="20"/>
        </w:trPr>
        <w:tc>
          <w:tcPr>
            <w:tcW w:w="1945" w:type="dxa"/>
            <w:vMerge/>
            <w:shd w:val="clear" w:color="auto" w:fill="auto"/>
            <w:vAlign w:val="center"/>
          </w:tcPr>
          <w:p w:rsidR="00555071" w:rsidRPr="00581A41" w:rsidRDefault="00555071" w:rsidP="00110E1E">
            <w:pPr>
              <w:jc w:val="right"/>
              <w:rPr>
                <w:sz w:val="24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:rsidR="00555071" w:rsidRPr="00581A41" w:rsidRDefault="00555071" w:rsidP="00110E1E">
            <w:pPr>
              <w:jc w:val="center"/>
              <w:rPr>
                <w:sz w:val="24"/>
              </w:rPr>
            </w:pPr>
            <w:r w:rsidRPr="00581A41">
              <w:rPr>
                <w:sz w:val="24"/>
                <w:lang w:val="ru-RU"/>
              </w:rPr>
              <w:t>Бактерия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555071" w:rsidRPr="00581A41" w:rsidRDefault="00555071" w:rsidP="00110E1E">
            <w:pPr>
              <w:ind w:left="65"/>
              <w:jc w:val="center"/>
              <w:rPr>
                <w:i/>
                <w:sz w:val="24"/>
                <w:lang w:val="la-Latn"/>
              </w:rPr>
            </w:pPr>
            <w:r w:rsidRPr="00581A41">
              <w:rPr>
                <w:i/>
                <w:sz w:val="24"/>
                <w:lang w:val="la-Latn"/>
              </w:rPr>
              <w:t>Micrococcus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555071" w:rsidRPr="00581A41" w:rsidRDefault="00555071" w:rsidP="00110E1E">
            <w:pPr>
              <w:ind w:left="-10"/>
              <w:jc w:val="center"/>
              <w:rPr>
                <w:i/>
                <w:sz w:val="24"/>
                <w:lang w:val="la-Latn"/>
              </w:rPr>
            </w:pPr>
            <w:r w:rsidRPr="00581A41">
              <w:rPr>
                <w:i/>
                <w:sz w:val="24"/>
                <w:lang w:val="la-Latn"/>
              </w:rPr>
              <w:t>Luteus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555071" w:rsidRPr="00581A41" w:rsidRDefault="00092D19" w:rsidP="00110E1E">
            <w:pPr>
              <w:ind w:left="42"/>
              <w:jc w:val="center"/>
              <w:rPr>
                <w:i/>
                <w:sz w:val="24"/>
              </w:rPr>
            </w:pPr>
            <w:r w:rsidRPr="00581A41">
              <w:rPr>
                <w:i/>
                <w:sz w:val="24"/>
                <w:lang w:val="la-Latn"/>
              </w:rPr>
              <w:t>подгр.</w:t>
            </w:r>
            <w:r w:rsidR="00555071" w:rsidRPr="00581A41">
              <w:rPr>
                <w:i/>
                <w:sz w:val="24"/>
              </w:rPr>
              <w:t xml:space="preserve"> C</w:t>
            </w:r>
          </w:p>
        </w:tc>
      </w:tr>
      <w:tr w:rsidR="00555071" w:rsidRPr="00581A41" w:rsidTr="00110E1E">
        <w:trPr>
          <w:trHeight w:val="20"/>
        </w:trPr>
        <w:tc>
          <w:tcPr>
            <w:tcW w:w="1945" w:type="dxa"/>
            <w:vMerge/>
            <w:shd w:val="clear" w:color="auto" w:fill="auto"/>
            <w:vAlign w:val="center"/>
          </w:tcPr>
          <w:p w:rsidR="00555071" w:rsidRPr="00581A41" w:rsidRDefault="00555071" w:rsidP="00110E1E">
            <w:pPr>
              <w:jc w:val="right"/>
              <w:rPr>
                <w:sz w:val="24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:rsidR="00555071" w:rsidRPr="00581A41" w:rsidRDefault="00555071" w:rsidP="00110E1E">
            <w:pPr>
              <w:jc w:val="center"/>
              <w:rPr>
                <w:sz w:val="24"/>
              </w:rPr>
            </w:pPr>
            <w:r w:rsidRPr="00581A41">
              <w:rPr>
                <w:sz w:val="24"/>
                <w:lang w:val="ru-RU"/>
              </w:rPr>
              <w:t>Бактерия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555071" w:rsidRPr="00581A41" w:rsidRDefault="00555071" w:rsidP="00110E1E">
            <w:pPr>
              <w:ind w:left="65"/>
              <w:jc w:val="center"/>
              <w:rPr>
                <w:i/>
                <w:sz w:val="24"/>
                <w:lang w:val="la-Latn"/>
              </w:rPr>
            </w:pPr>
            <w:r w:rsidRPr="00581A41">
              <w:rPr>
                <w:i/>
                <w:sz w:val="24"/>
                <w:lang w:val="la-Latn"/>
              </w:rPr>
              <w:t>Micrococcus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555071" w:rsidRPr="00581A41" w:rsidRDefault="00555071" w:rsidP="00110E1E">
            <w:pPr>
              <w:ind w:left="-10"/>
              <w:jc w:val="center"/>
              <w:rPr>
                <w:i/>
                <w:sz w:val="24"/>
                <w:lang w:val="la-Latn"/>
              </w:rPr>
            </w:pPr>
            <w:r w:rsidRPr="00581A41">
              <w:rPr>
                <w:i/>
                <w:sz w:val="24"/>
                <w:lang w:val="la-Latn"/>
              </w:rPr>
              <w:t>Lylae</w:t>
            </w:r>
          </w:p>
        </w:tc>
        <w:tc>
          <w:tcPr>
            <w:tcW w:w="1249" w:type="dxa"/>
            <w:shd w:val="clear" w:color="auto" w:fill="auto"/>
            <w:vAlign w:val="center"/>
          </w:tcPr>
          <w:p w:rsidR="00555071" w:rsidRPr="00581A41" w:rsidRDefault="00092D19" w:rsidP="00110E1E">
            <w:pPr>
              <w:ind w:left="42"/>
              <w:jc w:val="center"/>
              <w:rPr>
                <w:i/>
                <w:sz w:val="24"/>
              </w:rPr>
            </w:pPr>
            <w:r w:rsidRPr="00581A41">
              <w:rPr>
                <w:i/>
                <w:sz w:val="24"/>
                <w:lang w:val="la-Latn"/>
              </w:rPr>
              <w:t>подгр.</w:t>
            </w:r>
            <w:r w:rsidR="00555071" w:rsidRPr="00581A41">
              <w:rPr>
                <w:i/>
                <w:sz w:val="24"/>
              </w:rPr>
              <w:t xml:space="preserve"> A</w:t>
            </w:r>
          </w:p>
        </w:tc>
      </w:tr>
      <w:tr w:rsidR="00555071" w:rsidRPr="00581A41" w:rsidTr="00110E1E">
        <w:trPr>
          <w:trHeight w:val="20"/>
        </w:trPr>
        <w:tc>
          <w:tcPr>
            <w:tcW w:w="1945" w:type="dxa"/>
            <w:shd w:val="clear" w:color="auto" w:fill="auto"/>
            <w:vAlign w:val="center"/>
          </w:tcPr>
          <w:p w:rsidR="00555071" w:rsidRPr="00581A41" w:rsidRDefault="00092D19" w:rsidP="00110E1E">
            <w:pPr>
              <w:jc w:val="right"/>
              <w:rPr>
                <w:sz w:val="24"/>
                <w:lang w:val="ru-RU"/>
              </w:rPr>
            </w:pPr>
            <w:proofErr w:type="spellStart"/>
            <w:r w:rsidRPr="00581A41">
              <w:rPr>
                <w:sz w:val="24"/>
                <w:lang w:val="ru-RU"/>
              </w:rPr>
              <w:t>Азотфиксация</w:t>
            </w:r>
            <w:proofErr w:type="spellEnd"/>
          </w:p>
        </w:tc>
        <w:tc>
          <w:tcPr>
            <w:tcW w:w="1991" w:type="dxa"/>
            <w:shd w:val="clear" w:color="auto" w:fill="auto"/>
            <w:vAlign w:val="center"/>
          </w:tcPr>
          <w:p w:rsidR="00555071" w:rsidRPr="00581A41" w:rsidRDefault="00555071" w:rsidP="00110E1E">
            <w:pPr>
              <w:jc w:val="center"/>
              <w:rPr>
                <w:sz w:val="24"/>
              </w:rPr>
            </w:pPr>
            <w:r w:rsidRPr="00581A41">
              <w:rPr>
                <w:sz w:val="24"/>
                <w:lang w:val="ru-RU"/>
              </w:rPr>
              <w:t>Бактерия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555071" w:rsidRPr="00581A41" w:rsidRDefault="00555071" w:rsidP="00110E1E">
            <w:pPr>
              <w:ind w:left="65"/>
              <w:jc w:val="center"/>
              <w:rPr>
                <w:i/>
                <w:sz w:val="24"/>
                <w:lang w:val="la-Latn"/>
              </w:rPr>
            </w:pPr>
            <w:r w:rsidRPr="00581A41">
              <w:rPr>
                <w:i/>
                <w:sz w:val="24"/>
                <w:lang w:val="la-Latn"/>
              </w:rPr>
              <w:t>Psychrobacter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555071" w:rsidRPr="00581A41" w:rsidRDefault="00555071" w:rsidP="00110E1E">
            <w:pPr>
              <w:ind w:left="-10"/>
              <w:jc w:val="center"/>
              <w:rPr>
                <w:i/>
                <w:sz w:val="24"/>
                <w:lang w:val="la-Latn"/>
              </w:rPr>
            </w:pPr>
            <w:r w:rsidRPr="00581A41">
              <w:rPr>
                <w:i/>
                <w:sz w:val="24"/>
                <w:lang w:val="la-Latn"/>
              </w:rPr>
              <w:t>Phenylpyruvicus</w:t>
            </w:r>
          </w:p>
        </w:tc>
        <w:tc>
          <w:tcPr>
            <w:tcW w:w="1249" w:type="dxa"/>
            <w:shd w:val="clear" w:color="auto" w:fill="auto"/>
          </w:tcPr>
          <w:p w:rsidR="00555071" w:rsidRPr="00581A41" w:rsidRDefault="00555071" w:rsidP="00110E1E">
            <w:pPr>
              <w:ind w:left="142" w:firstLine="284"/>
              <w:rPr>
                <w:sz w:val="24"/>
              </w:rPr>
            </w:pPr>
          </w:p>
        </w:tc>
      </w:tr>
      <w:tr w:rsidR="00CC2220" w:rsidRPr="00581A41" w:rsidTr="00110E1E">
        <w:trPr>
          <w:trHeight w:val="20"/>
        </w:trPr>
        <w:tc>
          <w:tcPr>
            <w:tcW w:w="9287" w:type="dxa"/>
            <w:gridSpan w:val="5"/>
            <w:shd w:val="clear" w:color="auto" w:fill="auto"/>
          </w:tcPr>
          <w:p w:rsidR="00553FBD" w:rsidRPr="00581A41" w:rsidRDefault="00553FBD" w:rsidP="00110E1E">
            <w:pPr>
              <w:ind w:left="142" w:firstLine="284"/>
              <w:jc w:val="both"/>
              <w:rPr>
                <w:rFonts w:cs="FLOGNC+TimesNewRoman"/>
                <w:color w:val="000000"/>
                <w:sz w:val="24"/>
                <w:lang w:val="ru-RU"/>
              </w:rPr>
            </w:pPr>
          </w:p>
          <w:p w:rsidR="00092D19" w:rsidRPr="00581A41" w:rsidRDefault="00825481" w:rsidP="00110E1E">
            <w:pPr>
              <w:ind w:left="142" w:firstLine="284"/>
              <w:jc w:val="both"/>
              <w:rPr>
                <w:rFonts w:cs="FLOGNC+TimesNewRoman"/>
                <w:color w:val="000000"/>
                <w:sz w:val="24"/>
                <w:lang w:val="ru-RU"/>
              </w:rPr>
            </w:pPr>
            <w:r w:rsidRPr="00581A41">
              <w:rPr>
                <w:rFonts w:cs="FLOGNC+TimesNewRoman"/>
                <w:color w:val="000000"/>
                <w:sz w:val="24"/>
                <w:lang w:val="ru-RU"/>
              </w:rPr>
              <w:t xml:space="preserve">Фотосинтезирующие или по-другому </w:t>
            </w:r>
            <w:proofErr w:type="spellStart"/>
            <w:r w:rsidRPr="00581A41">
              <w:rPr>
                <w:rFonts w:cs="FLOGNC+TimesNewRoman"/>
                <w:color w:val="000000"/>
                <w:sz w:val="24"/>
                <w:lang w:val="ru-RU"/>
              </w:rPr>
              <w:t>фототрофные</w:t>
            </w:r>
            <w:proofErr w:type="spellEnd"/>
            <w:r w:rsidRPr="00581A41">
              <w:rPr>
                <w:rFonts w:cs="FLOGNC+TimesNewRoman"/>
                <w:color w:val="000000"/>
                <w:sz w:val="24"/>
                <w:lang w:val="ru-RU"/>
              </w:rPr>
              <w:t xml:space="preserve"> бактерии – группа независимых, автономных организмов. Эти бактерии синтезируют полезные вещества из выделений корней, органического вещества и/или вредных газов (сероводород), используя солнечный свет и тепло почвы в качестве источников энергии. </w:t>
            </w:r>
            <w:proofErr w:type="gramStart"/>
            <w:r w:rsidR="00297EC7" w:rsidRPr="00581A41">
              <w:rPr>
                <w:rFonts w:cs="FLOGNC+TimesNewRoman"/>
                <w:color w:val="000000"/>
                <w:sz w:val="24"/>
                <w:lang w:val="ru-RU"/>
              </w:rPr>
              <w:t>Полезные вещества, вырабатываемые этими микроорганизмами включают</w:t>
            </w:r>
            <w:proofErr w:type="gramEnd"/>
            <w:r w:rsidR="00297EC7" w:rsidRPr="00581A41">
              <w:rPr>
                <w:rFonts w:cs="FLOGNC+TimesNewRoman"/>
                <w:color w:val="000000"/>
                <w:sz w:val="24"/>
                <w:lang w:val="ru-RU"/>
              </w:rPr>
              <w:t xml:space="preserve"> аминокислоты, нуклеиновую кислоту, биоактивные вещества и сахар, - все они способствуют росту и развитию растения. Промежуточные продукты обмена веществ этих микроорганизмов напрямую поглощаются растениями и действуют как субстрат для повышения популяции полезных микробов. Например, </w:t>
            </w:r>
            <w:r w:rsidR="001417B4" w:rsidRPr="00581A41">
              <w:rPr>
                <w:rFonts w:cs="FLOGNC+TimesNewRoman"/>
                <w:color w:val="000000"/>
                <w:sz w:val="24"/>
                <w:lang w:val="ru-RU"/>
              </w:rPr>
              <w:t xml:space="preserve">количество </w:t>
            </w:r>
            <w:r w:rsidR="00297EC7" w:rsidRPr="00581A41">
              <w:rPr>
                <w:rFonts w:cs="FLOGNC+TimesNewRoman"/>
                <w:i/>
                <w:color w:val="000000"/>
                <w:sz w:val="24"/>
                <w:lang w:val="en-US"/>
              </w:rPr>
              <w:t>Vesicular</w:t>
            </w:r>
            <w:r w:rsidR="00297EC7" w:rsidRPr="00581A41">
              <w:rPr>
                <w:rFonts w:cs="FLOGNC+TimesNewRoman"/>
                <w:i/>
                <w:color w:val="000000"/>
                <w:sz w:val="24"/>
                <w:lang w:val="ru-RU"/>
              </w:rPr>
              <w:t xml:space="preserve"> </w:t>
            </w:r>
            <w:r w:rsidR="00297EC7" w:rsidRPr="00581A41">
              <w:rPr>
                <w:rFonts w:cs="FLOGNC+TimesNewRoman"/>
                <w:i/>
                <w:color w:val="000000"/>
                <w:sz w:val="24"/>
                <w:lang w:val="la-Latn"/>
              </w:rPr>
              <w:t xml:space="preserve">Arbuscular </w:t>
            </w:r>
            <w:r w:rsidR="00297EC7" w:rsidRPr="00581A41">
              <w:rPr>
                <w:rFonts w:cs="FLOGNC+TimesNewRoman"/>
                <w:i/>
                <w:color w:val="000000"/>
                <w:sz w:val="24"/>
                <w:lang w:val="ru-RU"/>
              </w:rPr>
              <w:t>(</w:t>
            </w:r>
            <w:r w:rsidR="00297EC7" w:rsidRPr="00581A41">
              <w:rPr>
                <w:rFonts w:cs="FLOGNC+TimesNewRoman"/>
                <w:i/>
                <w:color w:val="000000"/>
                <w:sz w:val="24"/>
                <w:lang w:val="en-US"/>
              </w:rPr>
              <w:t>VA</w:t>
            </w:r>
            <w:r w:rsidR="00297EC7" w:rsidRPr="00581A41">
              <w:rPr>
                <w:rFonts w:cs="FLOGNC+TimesNewRoman"/>
                <w:i/>
                <w:color w:val="000000"/>
                <w:sz w:val="24"/>
                <w:lang w:val="ru-RU"/>
              </w:rPr>
              <w:t xml:space="preserve">) </w:t>
            </w:r>
            <w:r w:rsidR="00297EC7" w:rsidRPr="00581A41">
              <w:rPr>
                <w:rFonts w:cs="FLOGNC+TimesNewRoman"/>
                <w:i/>
                <w:color w:val="000000"/>
                <w:sz w:val="24"/>
                <w:lang w:val="la-Latn"/>
              </w:rPr>
              <w:t>mycorrhizae</w:t>
            </w:r>
            <w:r w:rsidR="00297EC7" w:rsidRPr="00581A41">
              <w:rPr>
                <w:rFonts w:cs="FLOGNC+TimesNewRoman"/>
                <w:color w:val="000000"/>
                <w:sz w:val="24"/>
                <w:lang w:val="ru-RU"/>
              </w:rPr>
              <w:t xml:space="preserve"> в ризосфере повышается</w:t>
            </w:r>
            <w:r w:rsidR="001417B4" w:rsidRPr="00581A41">
              <w:rPr>
                <w:rFonts w:cs="FLOGNC+TimesNewRoman"/>
                <w:color w:val="000000"/>
                <w:sz w:val="24"/>
                <w:lang w:val="ru-RU"/>
              </w:rPr>
              <w:t xml:space="preserve"> благодаря доступности азотосодержащих компонентов (аминокислот), которые выделяются </w:t>
            </w:r>
            <w:proofErr w:type="spellStart"/>
            <w:r w:rsidR="001417B4" w:rsidRPr="00581A41">
              <w:rPr>
                <w:rFonts w:cs="FLOGNC+TimesNewRoman"/>
                <w:color w:val="000000"/>
                <w:sz w:val="24"/>
                <w:lang w:val="ru-RU"/>
              </w:rPr>
              <w:t>фо</w:t>
            </w:r>
            <w:r w:rsidR="003F44EE" w:rsidRPr="00581A41">
              <w:rPr>
                <w:rFonts w:cs="FLOGNC+TimesNewRoman"/>
                <w:color w:val="000000"/>
                <w:sz w:val="24"/>
                <w:lang w:val="ru-RU"/>
              </w:rPr>
              <w:t>тотро</w:t>
            </w:r>
            <w:r w:rsidR="001417B4" w:rsidRPr="00581A41">
              <w:rPr>
                <w:rFonts w:cs="FLOGNC+TimesNewRoman"/>
                <w:color w:val="000000"/>
                <w:sz w:val="24"/>
                <w:lang w:val="ru-RU"/>
              </w:rPr>
              <w:t>фными</w:t>
            </w:r>
            <w:proofErr w:type="spellEnd"/>
            <w:r w:rsidR="001417B4" w:rsidRPr="00581A41">
              <w:rPr>
                <w:rFonts w:cs="FLOGNC+TimesNewRoman"/>
                <w:color w:val="000000"/>
                <w:sz w:val="24"/>
                <w:lang w:val="ru-RU"/>
              </w:rPr>
              <w:t xml:space="preserve"> бактериями. </w:t>
            </w:r>
            <w:r w:rsidR="003F44EE" w:rsidRPr="00581A41">
              <w:rPr>
                <w:rFonts w:cs="FLOGNC+TimesNewRoman"/>
                <w:i/>
                <w:color w:val="000000"/>
                <w:sz w:val="24"/>
                <w:lang w:val="en-US"/>
              </w:rPr>
              <w:t>VA</w:t>
            </w:r>
            <w:r w:rsidR="003F44EE" w:rsidRPr="00581A41">
              <w:rPr>
                <w:rFonts w:cs="FLOGNC+TimesNewRoman"/>
                <w:i/>
                <w:color w:val="000000"/>
                <w:sz w:val="24"/>
                <w:lang w:val="ru-RU"/>
              </w:rPr>
              <w:t xml:space="preserve"> </w:t>
            </w:r>
            <w:r w:rsidR="003F44EE" w:rsidRPr="00581A41">
              <w:rPr>
                <w:rFonts w:cs="FLOGNC+TimesNewRoman"/>
                <w:i/>
                <w:color w:val="000000"/>
                <w:sz w:val="24"/>
                <w:lang w:val="la-Latn"/>
              </w:rPr>
              <w:t>mycorrhizae</w:t>
            </w:r>
            <w:r w:rsidR="003F44EE" w:rsidRPr="00581A41">
              <w:rPr>
                <w:rFonts w:cs="FLOGNC+TimesNewRoman"/>
                <w:color w:val="000000"/>
                <w:sz w:val="24"/>
                <w:lang w:val="ru-RU"/>
              </w:rPr>
              <w:t>, в свою очередь, улучшает растворимость фосфатов в почве, что дает доступный фосфор растен</w:t>
            </w:r>
            <w:r w:rsidR="00143AA6" w:rsidRPr="00581A41">
              <w:rPr>
                <w:rFonts w:cs="FLOGNC+TimesNewRoman"/>
                <w:color w:val="000000"/>
                <w:sz w:val="24"/>
                <w:lang w:val="ru-RU"/>
              </w:rPr>
              <w:t>и</w:t>
            </w:r>
            <w:r w:rsidR="003F44EE" w:rsidRPr="00581A41">
              <w:rPr>
                <w:rFonts w:cs="FLOGNC+TimesNewRoman"/>
                <w:color w:val="000000"/>
                <w:sz w:val="24"/>
                <w:lang w:val="ru-RU"/>
              </w:rPr>
              <w:t xml:space="preserve">ям. </w:t>
            </w:r>
            <w:r w:rsidR="003F44EE" w:rsidRPr="00581A41">
              <w:rPr>
                <w:rFonts w:cs="FLOGNC+TimesNewRoman"/>
                <w:i/>
                <w:color w:val="000000"/>
                <w:sz w:val="24"/>
                <w:lang w:val="en-US"/>
              </w:rPr>
              <w:t>VA</w:t>
            </w:r>
            <w:r w:rsidR="003F44EE" w:rsidRPr="00581A41">
              <w:rPr>
                <w:rFonts w:cs="FLOGNC+TimesNewRoman"/>
                <w:i/>
                <w:color w:val="000000"/>
                <w:sz w:val="24"/>
                <w:lang w:val="ru-RU"/>
              </w:rPr>
              <w:t xml:space="preserve"> </w:t>
            </w:r>
            <w:r w:rsidR="003F44EE" w:rsidRPr="00581A41">
              <w:rPr>
                <w:rFonts w:cs="FLOGNC+TimesNewRoman"/>
                <w:i/>
                <w:color w:val="000000"/>
                <w:sz w:val="24"/>
                <w:lang w:val="la-Latn"/>
              </w:rPr>
              <w:t>mycorrhizae</w:t>
            </w:r>
            <w:r w:rsidR="003F44EE" w:rsidRPr="00581A41">
              <w:rPr>
                <w:rFonts w:cs="FLOGNC+TimesNewRoman"/>
                <w:color w:val="000000"/>
                <w:sz w:val="24"/>
                <w:lang w:val="ru-RU"/>
              </w:rPr>
              <w:t xml:space="preserve"> также может сосуществовать с </w:t>
            </w:r>
            <w:r w:rsidR="003F44EE" w:rsidRPr="00581A41">
              <w:rPr>
                <w:rFonts w:cs="FLOGNC+TimesNewRoman"/>
                <w:i/>
                <w:color w:val="000000"/>
                <w:sz w:val="24"/>
                <w:lang w:val="la-Latn"/>
              </w:rPr>
              <w:t>Azotobact</w:t>
            </w:r>
            <w:r w:rsidR="003F44EE" w:rsidRPr="00581A41">
              <w:rPr>
                <w:rFonts w:cs="FLOGNC+TimesNewRoman"/>
                <w:i/>
                <w:color w:val="000000"/>
                <w:sz w:val="24"/>
                <w:lang w:val="tr-TR"/>
              </w:rPr>
              <w:t>e</w:t>
            </w:r>
            <w:r w:rsidR="003F44EE" w:rsidRPr="00581A41">
              <w:rPr>
                <w:rFonts w:cs="FLOGNC+TimesNewRoman"/>
                <w:i/>
                <w:color w:val="000000"/>
                <w:sz w:val="24"/>
                <w:lang w:val="la-Latn"/>
              </w:rPr>
              <w:t>r</w:t>
            </w:r>
            <w:r w:rsidR="003F44EE" w:rsidRPr="00581A41">
              <w:rPr>
                <w:rFonts w:cs="FLOGNC+TimesNewRoman"/>
                <w:color w:val="000000"/>
                <w:sz w:val="24"/>
                <w:lang w:val="la-Latn"/>
              </w:rPr>
              <w:t xml:space="preserve"> </w:t>
            </w:r>
            <w:r w:rsidR="003F44EE" w:rsidRPr="00581A41">
              <w:rPr>
                <w:rFonts w:cs="FLOGNC+TimesNewRoman"/>
                <w:color w:val="000000"/>
                <w:sz w:val="24"/>
                <w:lang w:val="ru-RU"/>
              </w:rPr>
              <w:t xml:space="preserve">и </w:t>
            </w:r>
            <w:r w:rsidR="003F44EE" w:rsidRPr="00581A41">
              <w:rPr>
                <w:rFonts w:cs="FLOGNC+TimesNewRoman"/>
                <w:i/>
                <w:color w:val="000000"/>
                <w:sz w:val="24"/>
                <w:lang w:val="en-US"/>
              </w:rPr>
              <w:t>Rhizobium</w:t>
            </w:r>
            <w:r w:rsidR="003F44EE" w:rsidRPr="00581A41">
              <w:rPr>
                <w:rFonts w:cs="FLOGNC+TimesNewRoman"/>
                <w:color w:val="000000"/>
                <w:sz w:val="24"/>
                <w:lang w:val="ru-RU"/>
              </w:rPr>
              <w:t xml:space="preserve">, улучшая способность растений к усвоению </w:t>
            </w:r>
            <w:r w:rsidR="003F44EE" w:rsidRPr="00581A41">
              <w:rPr>
                <w:rFonts w:cs="FLOGNC+TimesNewRoman"/>
                <w:color w:val="000000"/>
                <w:sz w:val="24"/>
                <w:lang w:val="en-US"/>
              </w:rPr>
              <w:t>N</w:t>
            </w:r>
            <w:r w:rsidR="003F44EE" w:rsidRPr="00581A41">
              <w:rPr>
                <w:rFonts w:cs="FLOGNC+TimesNewRoman"/>
                <w:color w:val="000000"/>
                <w:sz w:val="24"/>
                <w:lang w:val="ru-RU"/>
              </w:rPr>
              <w:t xml:space="preserve"> из атмосферы.</w:t>
            </w:r>
          </w:p>
          <w:p w:rsidR="00CC2220" w:rsidRPr="00581A41" w:rsidRDefault="00CC2220" w:rsidP="00110E1E">
            <w:pPr>
              <w:ind w:left="142" w:firstLine="284"/>
              <w:jc w:val="both"/>
              <w:rPr>
                <w:b/>
                <w:sz w:val="24"/>
                <w:lang w:val="en-US"/>
              </w:rPr>
            </w:pPr>
          </w:p>
        </w:tc>
      </w:tr>
      <w:tr w:rsidR="00CC2220" w:rsidRPr="00581A41" w:rsidTr="00110E1E">
        <w:trPr>
          <w:trHeight w:val="20"/>
        </w:trPr>
        <w:tc>
          <w:tcPr>
            <w:tcW w:w="9287" w:type="dxa"/>
            <w:gridSpan w:val="5"/>
            <w:shd w:val="clear" w:color="auto" w:fill="auto"/>
          </w:tcPr>
          <w:p w:rsidR="00CC2220" w:rsidRPr="00581A41" w:rsidRDefault="00B616E7" w:rsidP="00110E1E">
            <w:pPr>
              <w:ind w:left="142" w:firstLine="284"/>
              <w:rPr>
                <w:i/>
                <w:sz w:val="24"/>
                <w:lang w:val="ru-RU"/>
              </w:rPr>
            </w:pPr>
            <w:r w:rsidRPr="00581A41">
              <w:rPr>
                <w:b/>
                <w:i/>
                <w:sz w:val="24"/>
                <w:lang w:val="ru-RU"/>
              </w:rPr>
              <w:t>ВОДОРОСЛИ</w:t>
            </w:r>
          </w:p>
        </w:tc>
      </w:tr>
      <w:tr w:rsidR="00CC2220" w:rsidRPr="00581A41" w:rsidTr="00110E1E">
        <w:trPr>
          <w:trHeight w:val="20"/>
        </w:trPr>
        <w:tc>
          <w:tcPr>
            <w:tcW w:w="9287" w:type="dxa"/>
            <w:gridSpan w:val="5"/>
          </w:tcPr>
          <w:p w:rsidR="00553FBD" w:rsidRPr="00581A41" w:rsidRDefault="00553FBD" w:rsidP="00110E1E">
            <w:pPr>
              <w:ind w:left="142" w:firstLine="284"/>
              <w:jc w:val="both"/>
              <w:rPr>
                <w:rFonts w:cs="FLOGNC+TimesNewRoman"/>
                <w:color w:val="000000"/>
                <w:sz w:val="24"/>
                <w:lang w:val="ru-RU"/>
              </w:rPr>
            </w:pPr>
          </w:p>
          <w:p w:rsidR="00CC2220" w:rsidRPr="00581A41" w:rsidRDefault="00B616E7" w:rsidP="00110E1E">
            <w:pPr>
              <w:ind w:left="142" w:firstLine="284"/>
              <w:jc w:val="both"/>
              <w:rPr>
                <w:rFonts w:cs="FLOGNC+TimesNewRoman"/>
                <w:color w:val="000000"/>
                <w:sz w:val="24"/>
                <w:lang w:val="ru-RU"/>
              </w:rPr>
            </w:pPr>
            <w:r w:rsidRPr="00581A41">
              <w:rPr>
                <w:rFonts w:cs="FLOGNC+TimesNewRoman"/>
                <w:color w:val="000000"/>
                <w:sz w:val="24"/>
                <w:lang w:val="ru-RU"/>
              </w:rPr>
              <w:t xml:space="preserve">Водоросли были первыми колонизаторами новой появившейся материи во влажных условиях, таких как </w:t>
            </w:r>
            <w:r w:rsidR="00CC48AC" w:rsidRPr="00581A41">
              <w:rPr>
                <w:rFonts w:cs="FLOGNC+TimesNewRoman"/>
                <w:color w:val="000000"/>
                <w:sz w:val="24"/>
                <w:lang w:val="ru-RU"/>
              </w:rPr>
              <w:t>затопленные участки или залежи в Арктике. В достаточном количестве они помогают сформировать корку на поверхности почвы, чтобы предотвратить эрозию почвы. Водоросли считаются родоначальниками углеродного и азотного циклов.</w:t>
            </w:r>
          </w:p>
          <w:p w:rsidR="00CC48AC" w:rsidRPr="00581A41" w:rsidRDefault="00CC48AC" w:rsidP="00110E1E">
            <w:pPr>
              <w:ind w:left="142" w:firstLine="284"/>
              <w:jc w:val="both"/>
              <w:rPr>
                <w:rFonts w:cs="FLOGNC+TimesNewRoman"/>
                <w:color w:val="000000"/>
                <w:sz w:val="24"/>
                <w:lang w:val="ru-RU"/>
              </w:rPr>
            </w:pPr>
          </w:p>
        </w:tc>
      </w:tr>
      <w:tr w:rsidR="00CC2220" w:rsidRPr="00581A41" w:rsidTr="00110E1E">
        <w:trPr>
          <w:trHeight w:val="97"/>
        </w:trPr>
        <w:tc>
          <w:tcPr>
            <w:tcW w:w="9287" w:type="dxa"/>
            <w:gridSpan w:val="5"/>
          </w:tcPr>
          <w:p w:rsidR="00CC2220" w:rsidRPr="00581A41" w:rsidRDefault="00CC48AC" w:rsidP="00110E1E">
            <w:pPr>
              <w:ind w:left="142" w:firstLine="284"/>
              <w:rPr>
                <w:i/>
                <w:sz w:val="24"/>
                <w:lang w:val="ru-RU"/>
              </w:rPr>
            </w:pPr>
            <w:proofErr w:type="gramStart"/>
            <w:r w:rsidRPr="00581A41">
              <w:rPr>
                <w:b/>
                <w:i/>
                <w:sz w:val="24"/>
                <w:lang w:val="ru-RU"/>
              </w:rPr>
              <w:t>МОЛОЧНО-КИСЛЫЕ</w:t>
            </w:r>
            <w:proofErr w:type="gramEnd"/>
            <w:r w:rsidRPr="00581A41">
              <w:rPr>
                <w:b/>
                <w:i/>
                <w:sz w:val="24"/>
                <w:lang w:val="ru-RU"/>
              </w:rPr>
              <w:t xml:space="preserve"> БАКТЕРИИ</w:t>
            </w:r>
          </w:p>
        </w:tc>
      </w:tr>
      <w:tr w:rsidR="00C52A65" w:rsidRPr="00581A41" w:rsidTr="00110E1E">
        <w:trPr>
          <w:trHeight w:val="20"/>
        </w:trPr>
        <w:tc>
          <w:tcPr>
            <w:tcW w:w="1945" w:type="dxa"/>
            <w:vAlign w:val="center"/>
          </w:tcPr>
          <w:p w:rsidR="00CC2220" w:rsidRPr="00581A41" w:rsidRDefault="00CC2220" w:rsidP="00110E1E">
            <w:pPr>
              <w:ind w:left="142" w:firstLine="284"/>
              <w:jc w:val="center"/>
              <w:rPr>
                <w:sz w:val="24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:rsidR="00CC2220" w:rsidRPr="00581A41" w:rsidRDefault="00555071" w:rsidP="00110E1E">
            <w:pPr>
              <w:jc w:val="center"/>
              <w:rPr>
                <w:sz w:val="24"/>
              </w:rPr>
            </w:pPr>
            <w:r w:rsidRPr="00581A41">
              <w:rPr>
                <w:sz w:val="24"/>
                <w:lang w:val="ru-RU"/>
              </w:rPr>
              <w:t>Бактерия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CC2220" w:rsidRPr="00581A41" w:rsidRDefault="00CC2220" w:rsidP="00110E1E">
            <w:pPr>
              <w:jc w:val="center"/>
              <w:rPr>
                <w:i/>
                <w:sz w:val="24"/>
              </w:rPr>
            </w:pPr>
            <w:r w:rsidRPr="00581A41">
              <w:rPr>
                <w:i/>
                <w:sz w:val="24"/>
              </w:rPr>
              <w:t>Lactobacillus acidophilus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CC2220" w:rsidRPr="00581A41" w:rsidRDefault="00CC2220" w:rsidP="00110E1E">
            <w:pPr>
              <w:ind w:left="142" w:firstLine="284"/>
              <w:jc w:val="center"/>
              <w:rPr>
                <w:sz w:val="24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:rsidR="00CC2220" w:rsidRPr="00581A41" w:rsidRDefault="00CC2220" w:rsidP="00110E1E">
            <w:pPr>
              <w:ind w:left="142" w:firstLine="284"/>
              <w:jc w:val="center"/>
              <w:rPr>
                <w:sz w:val="24"/>
              </w:rPr>
            </w:pPr>
          </w:p>
        </w:tc>
      </w:tr>
      <w:tr w:rsidR="00CC2220" w:rsidRPr="00581A41" w:rsidTr="00110E1E">
        <w:trPr>
          <w:trHeight w:val="20"/>
        </w:trPr>
        <w:tc>
          <w:tcPr>
            <w:tcW w:w="9287" w:type="dxa"/>
            <w:gridSpan w:val="5"/>
          </w:tcPr>
          <w:p w:rsidR="00553FBD" w:rsidRPr="00581A41" w:rsidRDefault="00553FBD" w:rsidP="00110E1E">
            <w:pPr>
              <w:ind w:left="142" w:firstLine="284"/>
              <w:jc w:val="both"/>
              <w:rPr>
                <w:rFonts w:cs="FLOGNC+TimesNewRoman"/>
                <w:color w:val="000000"/>
                <w:sz w:val="24"/>
                <w:lang w:val="ru-RU"/>
              </w:rPr>
            </w:pPr>
          </w:p>
          <w:p w:rsidR="00CC2220" w:rsidRPr="00581A41" w:rsidRDefault="00CC48AC" w:rsidP="00110E1E">
            <w:pPr>
              <w:ind w:left="142" w:firstLine="284"/>
              <w:jc w:val="both"/>
              <w:rPr>
                <w:rFonts w:cs="FLOGNC+TimesNewRoman"/>
                <w:color w:val="000000"/>
                <w:sz w:val="24"/>
                <w:lang w:val="ru-RU"/>
              </w:rPr>
            </w:pPr>
            <w:proofErr w:type="gramStart"/>
            <w:r w:rsidRPr="00581A41">
              <w:rPr>
                <w:rFonts w:cs="FLOGNC+TimesNewRoman"/>
                <w:color w:val="000000"/>
                <w:sz w:val="24"/>
                <w:lang w:val="ru-RU"/>
              </w:rPr>
              <w:t>Молочно-кислые</w:t>
            </w:r>
            <w:proofErr w:type="gramEnd"/>
            <w:r w:rsidRPr="00581A41">
              <w:rPr>
                <w:rFonts w:cs="FLOGNC+TimesNewRoman"/>
                <w:color w:val="000000"/>
                <w:sz w:val="24"/>
                <w:lang w:val="ru-RU"/>
              </w:rPr>
              <w:t xml:space="preserve"> бактерии производят молочную кислоту из сахаров и других углеводов, производимых фотосинтезирующими бактериями и дрожжами. Молочная кислота – это сильное стерилизующее вещество, уничтожает вредные микроорганизмы и ускоряет разложение органических веществ. Более того, </w:t>
            </w:r>
            <w:proofErr w:type="gramStart"/>
            <w:r w:rsidRPr="00581A41">
              <w:rPr>
                <w:rFonts w:cs="FLOGNC+TimesNewRoman"/>
                <w:color w:val="000000"/>
                <w:sz w:val="24"/>
                <w:lang w:val="ru-RU"/>
              </w:rPr>
              <w:t>молочно-кислые</w:t>
            </w:r>
            <w:proofErr w:type="gramEnd"/>
            <w:r w:rsidRPr="00581A41">
              <w:rPr>
                <w:rFonts w:cs="FLOGNC+TimesNewRoman"/>
                <w:color w:val="000000"/>
                <w:sz w:val="24"/>
                <w:lang w:val="ru-RU"/>
              </w:rPr>
              <w:t xml:space="preserve"> бактерии способствуют брожению и разложению таких веществ, как лигнин и целлюлоза, устраняя тем самым нежелательное влияние органических веществ, которые еще не подверглись разложению.</w:t>
            </w:r>
            <w:r w:rsidR="00553FBD" w:rsidRPr="00581A41">
              <w:rPr>
                <w:rFonts w:cs="FLOGNC+TimesNew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="00553FBD" w:rsidRPr="00581A41">
              <w:rPr>
                <w:rFonts w:cs="FLOGNC+TimesNewRoman"/>
                <w:color w:val="000000"/>
                <w:sz w:val="24"/>
                <w:lang w:val="ru-RU"/>
              </w:rPr>
              <w:t>Молочно-кислые</w:t>
            </w:r>
            <w:proofErr w:type="gramEnd"/>
            <w:r w:rsidR="00553FBD" w:rsidRPr="00581A41">
              <w:rPr>
                <w:rFonts w:cs="FLOGNC+TimesNewRoman"/>
                <w:color w:val="000000"/>
                <w:sz w:val="24"/>
                <w:lang w:val="ru-RU"/>
              </w:rPr>
              <w:t xml:space="preserve"> бактерии обладают свойством подавлять болезнетворные микроорганизмы, такие как </w:t>
            </w:r>
            <w:r w:rsidR="00553FBD" w:rsidRPr="00581A41">
              <w:rPr>
                <w:rFonts w:cs="FLOGNC+TimesNewRoman"/>
                <w:i/>
                <w:color w:val="000000"/>
                <w:sz w:val="24"/>
                <w:lang w:val="la-Latn"/>
              </w:rPr>
              <w:t>Fusarium</w:t>
            </w:r>
            <w:r w:rsidR="00553FBD" w:rsidRPr="00581A41">
              <w:rPr>
                <w:rFonts w:cs="FLOGNC+TimesNewRoman"/>
                <w:color w:val="000000"/>
                <w:sz w:val="24"/>
                <w:lang w:val="ru-RU"/>
              </w:rPr>
              <w:t xml:space="preserve">, которые появляются на полях с монокультурой. В обычных условиях такие виды как </w:t>
            </w:r>
            <w:r w:rsidR="00553FBD" w:rsidRPr="00581A41">
              <w:rPr>
                <w:rFonts w:cs="FLOGNC+TimesNewRoman"/>
                <w:i/>
                <w:color w:val="000000"/>
                <w:sz w:val="24"/>
                <w:lang w:val="la-Latn"/>
              </w:rPr>
              <w:t>Fusarium</w:t>
            </w:r>
            <w:r w:rsidR="00553FBD" w:rsidRPr="00581A41">
              <w:rPr>
                <w:rFonts w:cs="FLOGNC+TimesNewRoman"/>
                <w:color w:val="000000"/>
                <w:sz w:val="24"/>
                <w:lang w:val="ru-RU"/>
              </w:rPr>
              <w:t xml:space="preserve"> ослабляют растения, делая их более уязвимыми к болезням, и повышают количество вредителей, таких как нематоды. Применение </w:t>
            </w:r>
            <w:proofErr w:type="gramStart"/>
            <w:r w:rsidR="00553FBD" w:rsidRPr="00581A41">
              <w:rPr>
                <w:rFonts w:cs="FLOGNC+TimesNewRoman"/>
                <w:color w:val="000000"/>
                <w:sz w:val="24"/>
                <w:lang w:val="ru-RU"/>
              </w:rPr>
              <w:t>молочно-кислых</w:t>
            </w:r>
            <w:proofErr w:type="gramEnd"/>
            <w:r w:rsidR="00553FBD" w:rsidRPr="00581A41">
              <w:rPr>
                <w:rFonts w:cs="FLOGNC+TimesNewRoman"/>
                <w:color w:val="000000"/>
                <w:sz w:val="24"/>
                <w:lang w:val="ru-RU"/>
              </w:rPr>
              <w:t xml:space="preserve"> бактерий снижает популяцию нематод и контролирует распространение </w:t>
            </w:r>
            <w:r w:rsidR="00553FBD" w:rsidRPr="00581A41">
              <w:rPr>
                <w:rFonts w:cs="FLOGNC+TimesNewRoman"/>
                <w:i/>
                <w:color w:val="000000"/>
                <w:sz w:val="24"/>
                <w:lang w:val="la-Latn"/>
              </w:rPr>
              <w:t>Fusarium</w:t>
            </w:r>
            <w:r w:rsidR="00553FBD" w:rsidRPr="00581A41">
              <w:rPr>
                <w:rFonts w:cs="FLOGNC+TimesNewRoman"/>
                <w:color w:val="000000"/>
                <w:sz w:val="24"/>
                <w:lang w:val="ru-RU"/>
              </w:rPr>
              <w:t>, создавая тем самым лучшие условия для развития растений.</w:t>
            </w:r>
          </w:p>
        </w:tc>
      </w:tr>
      <w:tr w:rsidR="00CC2220" w:rsidRPr="00581A41" w:rsidTr="00110E1E">
        <w:trPr>
          <w:trHeight w:val="20"/>
        </w:trPr>
        <w:tc>
          <w:tcPr>
            <w:tcW w:w="9287" w:type="dxa"/>
            <w:gridSpan w:val="5"/>
          </w:tcPr>
          <w:p w:rsidR="00CC2220" w:rsidRPr="00581A41" w:rsidRDefault="00553FBD" w:rsidP="00110E1E">
            <w:pPr>
              <w:ind w:left="142" w:firstLine="284"/>
              <w:rPr>
                <w:b/>
                <w:i/>
                <w:sz w:val="24"/>
                <w:lang w:val="ru-RU"/>
              </w:rPr>
            </w:pPr>
            <w:r w:rsidRPr="00581A41">
              <w:rPr>
                <w:b/>
                <w:i/>
                <w:sz w:val="24"/>
                <w:lang w:val="ru-RU"/>
              </w:rPr>
              <w:t>ГРИБЫ</w:t>
            </w:r>
          </w:p>
        </w:tc>
      </w:tr>
      <w:tr w:rsidR="00C52A65" w:rsidRPr="00581A41" w:rsidTr="00110E1E">
        <w:trPr>
          <w:trHeight w:val="20"/>
        </w:trPr>
        <w:tc>
          <w:tcPr>
            <w:tcW w:w="1945" w:type="dxa"/>
            <w:vMerge w:val="restart"/>
          </w:tcPr>
          <w:p w:rsidR="00CC2220" w:rsidRPr="00581A41" w:rsidRDefault="00CC2220" w:rsidP="00110E1E">
            <w:pPr>
              <w:ind w:left="142" w:firstLine="284"/>
              <w:jc w:val="both"/>
              <w:rPr>
                <w:sz w:val="24"/>
              </w:rPr>
            </w:pPr>
          </w:p>
        </w:tc>
        <w:tc>
          <w:tcPr>
            <w:tcW w:w="1991" w:type="dxa"/>
            <w:shd w:val="clear" w:color="auto" w:fill="auto"/>
          </w:tcPr>
          <w:p w:rsidR="00CC2220" w:rsidRPr="00581A41" w:rsidRDefault="00553FBD" w:rsidP="00110E1E">
            <w:pPr>
              <w:ind w:left="142" w:firstLine="284"/>
              <w:rPr>
                <w:sz w:val="24"/>
                <w:lang w:val="ru-RU"/>
              </w:rPr>
            </w:pPr>
            <w:r w:rsidRPr="00581A41">
              <w:rPr>
                <w:sz w:val="24"/>
                <w:lang w:val="ru-RU"/>
              </w:rPr>
              <w:t>Гриб</w:t>
            </w:r>
          </w:p>
        </w:tc>
        <w:tc>
          <w:tcPr>
            <w:tcW w:w="2170" w:type="dxa"/>
            <w:shd w:val="clear" w:color="auto" w:fill="auto"/>
          </w:tcPr>
          <w:p w:rsidR="00CC2220" w:rsidRPr="00581A41" w:rsidRDefault="00CC2220" w:rsidP="00110E1E">
            <w:pPr>
              <w:ind w:left="142" w:firstLine="284"/>
              <w:rPr>
                <w:i/>
                <w:sz w:val="24"/>
                <w:lang w:val="la-Latn"/>
              </w:rPr>
            </w:pPr>
            <w:r w:rsidRPr="00581A41">
              <w:rPr>
                <w:i/>
                <w:sz w:val="24"/>
                <w:lang w:val="la-Latn"/>
              </w:rPr>
              <w:t>Aspergillus</w:t>
            </w:r>
          </w:p>
        </w:tc>
        <w:tc>
          <w:tcPr>
            <w:tcW w:w="1932" w:type="dxa"/>
            <w:shd w:val="clear" w:color="auto" w:fill="auto"/>
          </w:tcPr>
          <w:p w:rsidR="00CC2220" w:rsidRPr="00581A41" w:rsidRDefault="008D56E9" w:rsidP="00110E1E">
            <w:pPr>
              <w:ind w:left="142" w:firstLine="284"/>
              <w:rPr>
                <w:i/>
                <w:sz w:val="24"/>
                <w:lang w:val="la-Latn"/>
              </w:rPr>
            </w:pPr>
            <w:r w:rsidRPr="00581A41">
              <w:rPr>
                <w:i/>
                <w:sz w:val="24"/>
                <w:lang w:val="la-Latn"/>
              </w:rPr>
              <w:t>F</w:t>
            </w:r>
            <w:r w:rsidR="00CC2220" w:rsidRPr="00581A41">
              <w:rPr>
                <w:i/>
                <w:sz w:val="24"/>
                <w:lang w:val="la-Latn"/>
              </w:rPr>
              <w:t>lavus</w:t>
            </w:r>
          </w:p>
        </w:tc>
        <w:tc>
          <w:tcPr>
            <w:tcW w:w="1249" w:type="dxa"/>
            <w:shd w:val="clear" w:color="auto" w:fill="auto"/>
          </w:tcPr>
          <w:p w:rsidR="00CC2220" w:rsidRPr="00581A41" w:rsidRDefault="00CC2220" w:rsidP="00110E1E">
            <w:pPr>
              <w:ind w:left="142" w:firstLine="284"/>
              <w:rPr>
                <w:sz w:val="24"/>
              </w:rPr>
            </w:pPr>
          </w:p>
        </w:tc>
      </w:tr>
      <w:tr w:rsidR="00C52A65" w:rsidRPr="00581A41" w:rsidTr="00110E1E">
        <w:trPr>
          <w:trHeight w:val="20"/>
        </w:trPr>
        <w:tc>
          <w:tcPr>
            <w:tcW w:w="1945" w:type="dxa"/>
            <w:vMerge/>
          </w:tcPr>
          <w:p w:rsidR="00CC2220" w:rsidRPr="00581A41" w:rsidRDefault="00CC2220" w:rsidP="00110E1E">
            <w:pPr>
              <w:ind w:left="142" w:firstLine="284"/>
              <w:jc w:val="right"/>
              <w:rPr>
                <w:sz w:val="24"/>
              </w:rPr>
            </w:pPr>
          </w:p>
        </w:tc>
        <w:tc>
          <w:tcPr>
            <w:tcW w:w="1991" w:type="dxa"/>
            <w:shd w:val="clear" w:color="auto" w:fill="auto"/>
          </w:tcPr>
          <w:p w:rsidR="00CC2220" w:rsidRPr="00581A41" w:rsidRDefault="00553FBD" w:rsidP="00110E1E">
            <w:pPr>
              <w:ind w:left="142" w:firstLine="284"/>
              <w:rPr>
                <w:sz w:val="24"/>
                <w:lang w:val="ru-RU"/>
              </w:rPr>
            </w:pPr>
            <w:r w:rsidRPr="00581A41">
              <w:rPr>
                <w:sz w:val="24"/>
                <w:lang w:val="ru-RU"/>
              </w:rPr>
              <w:t>Гриб</w:t>
            </w:r>
          </w:p>
        </w:tc>
        <w:tc>
          <w:tcPr>
            <w:tcW w:w="2170" w:type="dxa"/>
            <w:shd w:val="clear" w:color="auto" w:fill="auto"/>
          </w:tcPr>
          <w:p w:rsidR="00CC2220" w:rsidRPr="00581A41" w:rsidRDefault="00CC2220" w:rsidP="00110E1E">
            <w:pPr>
              <w:ind w:left="142" w:firstLine="284"/>
              <w:rPr>
                <w:i/>
                <w:sz w:val="24"/>
                <w:lang w:val="la-Latn"/>
              </w:rPr>
            </w:pPr>
            <w:r w:rsidRPr="00581A41">
              <w:rPr>
                <w:i/>
                <w:sz w:val="24"/>
                <w:lang w:val="la-Latn"/>
              </w:rPr>
              <w:t>Penicillum</w:t>
            </w:r>
          </w:p>
        </w:tc>
        <w:tc>
          <w:tcPr>
            <w:tcW w:w="1932" w:type="dxa"/>
            <w:shd w:val="clear" w:color="auto" w:fill="auto"/>
          </w:tcPr>
          <w:p w:rsidR="00CC2220" w:rsidRPr="00581A41" w:rsidRDefault="00CC2220" w:rsidP="00110E1E">
            <w:pPr>
              <w:ind w:left="142" w:firstLine="284"/>
              <w:rPr>
                <w:i/>
                <w:sz w:val="24"/>
                <w:lang w:val="la-Latn"/>
              </w:rPr>
            </w:pPr>
            <w:r w:rsidRPr="00581A41">
              <w:rPr>
                <w:i/>
                <w:sz w:val="24"/>
                <w:lang w:val="la-Latn"/>
              </w:rPr>
              <w:t>sp</w:t>
            </w:r>
          </w:p>
        </w:tc>
        <w:tc>
          <w:tcPr>
            <w:tcW w:w="1249" w:type="dxa"/>
            <w:shd w:val="clear" w:color="auto" w:fill="auto"/>
          </w:tcPr>
          <w:p w:rsidR="00CC2220" w:rsidRPr="00581A41" w:rsidRDefault="00CC2220" w:rsidP="00110E1E">
            <w:pPr>
              <w:ind w:left="142" w:firstLine="284"/>
              <w:rPr>
                <w:sz w:val="24"/>
              </w:rPr>
            </w:pPr>
          </w:p>
        </w:tc>
      </w:tr>
      <w:tr w:rsidR="00C52A65" w:rsidRPr="00581A41" w:rsidTr="00110E1E">
        <w:trPr>
          <w:trHeight w:val="20"/>
        </w:trPr>
        <w:tc>
          <w:tcPr>
            <w:tcW w:w="9287" w:type="dxa"/>
            <w:gridSpan w:val="5"/>
          </w:tcPr>
          <w:p w:rsidR="00553FBD" w:rsidRPr="00581A41" w:rsidRDefault="00553FBD" w:rsidP="00110E1E">
            <w:pPr>
              <w:ind w:left="142" w:firstLine="284"/>
              <w:jc w:val="both"/>
              <w:rPr>
                <w:sz w:val="24"/>
                <w:lang w:val="ru-RU"/>
              </w:rPr>
            </w:pPr>
          </w:p>
          <w:p w:rsidR="00C52A65" w:rsidRPr="00581A41" w:rsidRDefault="00553FBD" w:rsidP="00110E1E">
            <w:pPr>
              <w:ind w:left="142" w:firstLine="284"/>
              <w:jc w:val="both"/>
              <w:rPr>
                <w:sz w:val="24"/>
                <w:lang w:val="ru-RU"/>
              </w:rPr>
            </w:pPr>
            <w:r w:rsidRPr="00581A41">
              <w:rPr>
                <w:sz w:val="24"/>
                <w:lang w:val="ru-RU"/>
              </w:rPr>
              <w:t>Данные грибы – натуральные антибиотики, они защищают растения от болезней и убивают опасные бактерии и микроорганизмы.</w:t>
            </w:r>
          </w:p>
          <w:p w:rsidR="00553FBD" w:rsidRPr="00581A41" w:rsidRDefault="00553FBD" w:rsidP="00110E1E">
            <w:pPr>
              <w:ind w:left="142" w:firstLine="284"/>
              <w:jc w:val="both"/>
              <w:rPr>
                <w:sz w:val="24"/>
                <w:lang w:val="ru-RU"/>
              </w:rPr>
            </w:pPr>
          </w:p>
        </w:tc>
      </w:tr>
      <w:tr w:rsidR="00C52A65" w:rsidRPr="00581A41" w:rsidTr="00110E1E">
        <w:trPr>
          <w:trHeight w:val="20"/>
        </w:trPr>
        <w:tc>
          <w:tcPr>
            <w:tcW w:w="9287" w:type="dxa"/>
            <w:gridSpan w:val="5"/>
          </w:tcPr>
          <w:p w:rsidR="00C52A65" w:rsidRPr="00581A41" w:rsidRDefault="00553FBD" w:rsidP="00110E1E">
            <w:pPr>
              <w:ind w:left="142" w:firstLine="284"/>
              <w:rPr>
                <w:b/>
                <w:i/>
                <w:sz w:val="24"/>
              </w:rPr>
            </w:pPr>
            <w:r w:rsidRPr="00581A41">
              <w:rPr>
                <w:b/>
                <w:i/>
                <w:sz w:val="24"/>
                <w:lang w:val="ru-RU"/>
              </w:rPr>
              <w:t>ДРОЖЖИ</w:t>
            </w:r>
            <w:r w:rsidR="00C52A65" w:rsidRPr="00581A41">
              <w:rPr>
                <w:b/>
                <w:i/>
                <w:sz w:val="24"/>
              </w:rPr>
              <w:t xml:space="preserve"> (SACCHAROMYCES)</w:t>
            </w:r>
          </w:p>
        </w:tc>
      </w:tr>
      <w:tr w:rsidR="00C52A65" w:rsidRPr="00581A41" w:rsidTr="003D41FE">
        <w:trPr>
          <w:trHeight w:val="20"/>
        </w:trPr>
        <w:tc>
          <w:tcPr>
            <w:tcW w:w="1945" w:type="dxa"/>
            <w:vMerge w:val="restart"/>
          </w:tcPr>
          <w:p w:rsidR="00C52A65" w:rsidRPr="00581A41" w:rsidRDefault="00C52A65" w:rsidP="00110E1E">
            <w:pPr>
              <w:ind w:left="142" w:firstLine="284"/>
              <w:jc w:val="both"/>
              <w:rPr>
                <w:sz w:val="24"/>
                <w:lang w:val="en-US"/>
              </w:rPr>
            </w:pPr>
          </w:p>
        </w:tc>
        <w:tc>
          <w:tcPr>
            <w:tcW w:w="1991" w:type="dxa"/>
            <w:shd w:val="clear" w:color="auto" w:fill="auto"/>
          </w:tcPr>
          <w:p w:rsidR="00C52A65" w:rsidRPr="00581A41" w:rsidRDefault="00553FBD" w:rsidP="00110E1E">
            <w:pPr>
              <w:ind w:left="142" w:firstLine="284"/>
              <w:rPr>
                <w:sz w:val="24"/>
                <w:lang w:val="ru-RU"/>
              </w:rPr>
            </w:pPr>
            <w:r w:rsidRPr="00581A41">
              <w:rPr>
                <w:sz w:val="24"/>
                <w:lang w:val="ru-RU"/>
              </w:rPr>
              <w:t>Дрожжи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C52A65" w:rsidRPr="00581A41" w:rsidRDefault="00C52A65" w:rsidP="003D41FE">
            <w:pPr>
              <w:jc w:val="center"/>
              <w:rPr>
                <w:i/>
                <w:sz w:val="24"/>
              </w:rPr>
            </w:pPr>
            <w:r w:rsidRPr="00581A41">
              <w:rPr>
                <w:i/>
                <w:sz w:val="24"/>
              </w:rPr>
              <w:t>Candida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C52A65" w:rsidRPr="00581A41" w:rsidRDefault="00C52A65" w:rsidP="003D41FE">
            <w:pPr>
              <w:jc w:val="center"/>
              <w:rPr>
                <w:i/>
                <w:sz w:val="24"/>
                <w:lang w:val="la-Latn"/>
              </w:rPr>
            </w:pPr>
            <w:r w:rsidRPr="00581A41">
              <w:rPr>
                <w:i/>
                <w:sz w:val="24"/>
                <w:lang w:val="la-Latn"/>
              </w:rPr>
              <w:t>Fructus</w:t>
            </w:r>
          </w:p>
        </w:tc>
        <w:tc>
          <w:tcPr>
            <w:tcW w:w="1249" w:type="dxa"/>
            <w:shd w:val="clear" w:color="auto" w:fill="auto"/>
          </w:tcPr>
          <w:p w:rsidR="00C52A65" w:rsidRPr="00581A41" w:rsidRDefault="00C52A65" w:rsidP="00110E1E">
            <w:pPr>
              <w:ind w:left="142" w:firstLine="284"/>
              <w:rPr>
                <w:sz w:val="24"/>
              </w:rPr>
            </w:pPr>
          </w:p>
        </w:tc>
      </w:tr>
      <w:tr w:rsidR="00553FBD" w:rsidRPr="00581A41" w:rsidTr="003D41FE">
        <w:trPr>
          <w:trHeight w:val="20"/>
        </w:trPr>
        <w:tc>
          <w:tcPr>
            <w:tcW w:w="1945" w:type="dxa"/>
            <w:vMerge/>
          </w:tcPr>
          <w:p w:rsidR="00553FBD" w:rsidRPr="00581A41" w:rsidRDefault="00553FBD" w:rsidP="00110E1E">
            <w:pPr>
              <w:ind w:left="142" w:firstLine="284"/>
              <w:jc w:val="right"/>
              <w:rPr>
                <w:sz w:val="24"/>
              </w:rPr>
            </w:pPr>
          </w:p>
        </w:tc>
        <w:tc>
          <w:tcPr>
            <w:tcW w:w="1991" w:type="dxa"/>
            <w:shd w:val="clear" w:color="auto" w:fill="auto"/>
          </w:tcPr>
          <w:p w:rsidR="00553FBD" w:rsidRPr="00581A41" w:rsidRDefault="00553FBD" w:rsidP="00110E1E">
            <w:pPr>
              <w:ind w:left="142" w:firstLine="284"/>
              <w:rPr>
                <w:sz w:val="24"/>
              </w:rPr>
            </w:pPr>
            <w:r w:rsidRPr="00581A41">
              <w:rPr>
                <w:sz w:val="24"/>
                <w:lang w:val="ru-RU"/>
              </w:rPr>
              <w:t>Дрожжи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553FBD" w:rsidRPr="00581A41" w:rsidRDefault="00553FBD" w:rsidP="003D41FE">
            <w:pPr>
              <w:jc w:val="center"/>
              <w:rPr>
                <w:i/>
                <w:sz w:val="24"/>
              </w:rPr>
            </w:pPr>
            <w:r w:rsidRPr="00581A41">
              <w:rPr>
                <w:i/>
                <w:sz w:val="24"/>
              </w:rPr>
              <w:t>Candida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553FBD" w:rsidRPr="00581A41" w:rsidRDefault="00553FBD" w:rsidP="003D41FE">
            <w:pPr>
              <w:jc w:val="center"/>
              <w:rPr>
                <w:i/>
                <w:sz w:val="24"/>
                <w:lang w:val="la-Latn"/>
              </w:rPr>
            </w:pPr>
            <w:r w:rsidRPr="00581A41">
              <w:rPr>
                <w:i/>
                <w:sz w:val="24"/>
                <w:lang w:val="la-Latn"/>
              </w:rPr>
              <w:t>lambica</w:t>
            </w:r>
          </w:p>
        </w:tc>
        <w:tc>
          <w:tcPr>
            <w:tcW w:w="1249" w:type="dxa"/>
            <w:shd w:val="clear" w:color="auto" w:fill="auto"/>
          </w:tcPr>
          <w:p w:rsidR="00553FBD" w:rsidRPr="00581A41" w:rsidRDefault="00553FBD" w:rsidP="00110E1E">
            <w:pPr>
              <w:ind w:left="142" w:firstLine="284"/>
              <w:rPr>
                <w:sz w:val="24"/>
              </w:rPr>
            </w:pPr>
          </w:p>
        </w:tc>
      </w:tr>
      <w:tr w:rsidR="00553FBD" w:rsidRPr="00581A41" w:rsidTr="003D41FE">
        <w:trPr>
          <w:trHeight w:val="20"/>
        </w:trPr>
        <w:tc>
          <w:tcPr>
            <w:tcW w:w="1945" w:type="dxa"/>
            <w:vMerge/>
          </w:tcPr>
          <w:p w:rsidR="00553FBD" w:rsidRPr="00581A41" w:rsidRDefault="00553FBD" w:rsidP="00110E1E">
            <w:pPr>
              <w:ind w:left="142" w:firstLine="284"/>
              <w:jc w:val="right"/>
              <w:rPr>
                <w:sz w:val="24"/>
              </w:rPr>
            </w:pPr>
          </w:p>
        </w:tc>
        <w:tc>
          <w:tcPr>
            <w:tcW w:w="1991" w:type="dxa"/>
            <w:shd w:val="clear" w:color="auto" w:fill="auto"/>
          </w:tcPr>
          <w:p w:rsidR="00553FBD" w:rsidRPr="00581A41" w:rsidRDefault="00553FBD" w:rsidP="00110E1E">
            <w:pPr>
              <w:ind w:left="142" w:firstLine="284"/>
              <w:rPr>
                <w:sz w:val="24"/>
              </w:rPr>
            </w:pPr>
            <w:r w:rsidRPr="00581A41">
              <w:rPr>
                <w:sz w:val="24"/>
                <w:lang w:val="ru-RU"/>
              </w:rPr>
              <w:t>Дрожжи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553FBD" w:rsidRPr="00581A41" w:rsidRDefault="00553FBD" w:rsidP="003D41FE">
            <w:pPr>
              <w:jc w:val="center"/>
              <w:rPr>
                <w:i/>
                <w:sz w:val="24"/>
              </w:rPr>
            </w:pPr>
            <w:r w:rsidRPr="00581A41">
              <w:rPr>
                <w:i/>
                <w:sz w:val="24"/>
              </w:rPr>
              <w:t>Candida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553FBD" w:rsidRPr="00581A41" w:rsidRDefault="00553FBD" w:rsidP="003D41FE">
            <w:pPr>
              <w:jc w:val="center"/>
              <w:rPr>
                <w:i/>
                <w:sz w:val="24"/>
                <w:lang w:val="la-Latn"/>
              </w:rPr>
            </w:pPr>
            <w:r w:rsidRPr="00581A41">
              <w:rPr>
                <w:i/>
                <w:sz w:val="24"/>
                <w:lang w:val="la-Latn"/>
              </w:rPr>
              <w:t>lusitaniae</w:t>
            </w:r>
          </w:p>
        </w:tc>
        <w:tc>
          <w:tcPr>
            <w:tcW w:w="1249" w:type="dxa"/>
            <w:shd w:val="clear" w:color="auto" w:fill="auto"/>
          </w:tcPr>
          <w:p w:rsidR="00553FBD" w:rsidRPr="00581A41" w:rsidRDefault="00553FBD" w:rsidP="00110E1E">
            <w:pPr>
              <w:ind w:left="142" w:firstLine="284"/>
              <w:rPr>
                <w:sz w:val="24"/>
              </w:rPr>
            </w:pPr>
          </w:p>
        </w:tc>
      </w:tr>
      <w:tr w:rsidR="00553FBD" w:rsidRPr="00581A41" w:rsidTr="003D41FE">
        <w:trPr>
          <w:trHeight w:val="20"/>
        </w:trPr>
        <w:tc>
          <w:tcPr>
            <w:tcW w:w="1945" w:type="dxa"/>
            <w:vMerge/>
          </w:tcPr>
          <w:p w:rsidR="00553FBD" w:rsidRPr="00581A41" w:rsidRDefault="00553FBD" w:rsidP="00110E1E">
            <w:pPr>
              <w:ind w:left="142" w:firstLine="284"/>
              <w:jc w:val="right"/>
              <w:rPr>
                <w:sz w:val="24"/>
              </w:rPr>
            </w:pPr>
          </w:p>
        </w:tc>
        <w:tc>
          <w:tcPr>
            <w:tcW w:w="1991" w:type="dxa"/>
            <w:shd w:val="clear" w:color="auto" w:fill="auto"/>
          </w:tcPr>
          <w:p w:rsidR="00553FBD" w:rsidRPr="00581A41" w:rsidRDefault="00553FBD" w:rsidP="00110E1E">
            <w:pPr>
              <w:ind w:left="142" w:firstLine="284"/>
              <w:rPr>
                <w:sz w:val="24"/>
              </w:rPr>
            </w:pPr>
            <w:r w:rsidRPr="00581A41">
              <w:rPr>
                <w:sz w:val="24"/>
                <w:lang w:val="ru-RU"/>
              </w:rPr>
              <w:t>Дрожжи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553FBD" w:rsidRPr="00581A41" w:rsidRDefault="00553FBD" w:rsidP="003D41FE">
            <w:pPr>
              <w:jc w:val="center"/>
              <w:rPr>
                <w:i/>
                <w:sz w:val="24"/>
              </w:rPr>
            </w:pPr>
            <w:r w:rsidRPr="00581A41">
              <w:rPr>
                <w:i/>
                <w:sz w:val="24"/>
              </w:rPr>
              <w:t>Candida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553FBD" w:rsidRPr="00581A41" w:rsidRDefault="00553FBD" w:rsidP="003D41FE">
            <w:pPr>
              <w:jc w:val="center"/>
              <w:rPr>
                <w:i/>
                <w:sz w:val="24"/>
                <w:lang w:val="la-Latn"/>
              </w:rPr>
            </w:pPr>
            <w:r w:rsidRPr="00581A41">
              <w:rPr>
                <w:i/>
                <w:sz w:val="24"/>
                <w:lang w:val="la-Latn"/>
              </w:rPr>
              <w:t>maritima</w:t>
            </w:r>
          </w:p>
        </w:tc>
        <w:tc>
          <w:tcPr>
            <w:tcW w:w="1249" w:type="dxa"/>
            <w:shd w:val="clear" w:color="auto" w:fill="auto"/>
          </w:tcPr>
          <w:p w:rsidR="00553FBD" w:rsidRPr="00581A41" w:rsidRDefault="00553FBD" w:rsidP="00110E1E">
            <w:pPr>
              <w:ind w:left="142" w:firstLine="284"/>
              <w:rPr>
                <w:sz w:val="24"/>
              </w:rPr>
            </w:pPr>
          </w:p>
        </w:tc>
      </w:tr>
      <w:tr w:rsidR="00553FBD" w:rsidRPr="00581A41" w:rsidTr="003D41FE">
        <w:trPr>
          <w:trHeight w:val="20"/>
        </w:trPr>
        <w:tc>
          <w:tcPr>
            <w:tcW w:w="1945" w:type="dxa"/>
            <w:vMerge/>
          </w:tcPr>
          <w:p w:rsidR="00553FBD" w:rsidRPr="00581A41" w:rsidRDefault="00553FBD" w:rsidP="00110E1E">
            <w:pPr>
              <w:ind w:left="142" w:firstLine="284"/>
              <w:jc w:val="right"/>
              <w:rPr>
                <w:sz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  <w:shd w:val="clear" w:color="auto" w:fill="auto"/>
          </w:tcPr>
          <w:p w:rsidR="00553FBD" w:rsidRPr="00581A41" w:rsidRDefault="00553FBD" w:rsidP="00110E1E">
            <w:pPr>
              <w:ind w:left="142" w:firstLine="284"/>
              <w:rPr>
                <w:sz w:val="24"/>
              </w:rPr>
            </w:pPr>
            <w:r w:rsidRPr="00581A41">
              <w:rPr>
                <w:sz w:val="24"/>
                <w:lang w:val="ru-RU"/>
              </w:rPr>
              <w:t>Дрожжи</w:t>
            </w:r>
          </w:p>
        </w:tc>
        <w:tc>
          <w:tcPr>
            <w:tcW w:w="2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FBD" w:rsidRPr="00581A41" w:rsidRDefault="00553FBD" w:rsidP="003D41FE">
            <w:pPr>
              <w:jc w:val="center"/>
              <w:rPr>
                <w:i/>
                <w:sz w:val="24"/>
              </w:rPr>
            </w:pPr>
            <w:r w:rsidRPr="00581A41">
              <w:rPr>
                <w:i/>
                <w:sz w:val="24"/>
              </w:rPr>
              <w:t>Candida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553FBD" w:rsidRPr="00581A41" w:rsidRDefault="00553FBD" w:rsidP="003D41FE">
            <w:pPr>
              <w:jc w:val="center"/>
              <w:rPr>
                <w:i/>
                <w:sz w:val="24"/>
                <w:lang w:val="la-Latn"/>
              </w:rPr>
            </w:pPr>
            <w:r w:rsidRPr="00581A41">
              <w:rPr>
                <w:i/>
                <w:sz w:val="24"/>
                <w:lang w:val="la-Latn"/>
              </w:rPr>
              <w:t>philyla</w:t>
            </w:r>
          </w:p>
        </w:tc>
        <w:tc>
          <w:tcPr>
            <w:tcW w:w="1249" w:type="dxa"/>
            <w:shd w:val="clear" w:color="auto" w:fill="auto"/>
          </w:tcPr>
          <w:p w:rsidR="00553FBD" w:rsidRPr="00581A41" w:rsidRDefault="00553FBD" w:rsidP="00110E1E">
            <w:pPr>
              <w:ind w:left="142" w:firstLine="284"/>
              <w:rPr>
                <w:sz w:val="24"/>
              </w:rPr>
            </w:pPr>
          </w:p>
        </w:tc>
      </w:tr>
      <w:tr w:rsidR="00553FBD" w:rsidRPr="00581A41" w:rsidTr="003D41FE">
        <w:trPr>
          <w:trHeight w:val="20"/>
        </w:trPr>
        <w:tc>
          <w:tcPr>
            <w:tcW w:w="1945" w:type="dxa"/>
            <w:vMerge/>
            <w:shd w:val="clear" w:color="auto" w:fill="auto"/>
          </w:tcPr>
          <w:p w:rsidR="00553FBD" w:rsidRPr="00581A41" w:rsidRDefault="00553FBD" w:rsidP="00110E1E">
            <w:pPr>
              <w:ind w:left="142" w:firstLine="284"/>
              <w:jc w:val="right"/>
              <w:rPr>
                <w:sz w:val="24"/>
              </w:rPr>
            </w:pPr>
          </w:p>
        </w:tc>
        <w:tc>
          <w:tcPr>
            <w:tcW w:w="1991" w:type="dxa"/>
            <w:shd w:val="clear" w:color="auto" w:fill="auto"/>
          </w:tcPr>
          <w:p w:rsidR="00553FBD" w:rsidRPr="00581A41" w:rsidRDefault="00553FBD" w:rsidP="00110E1E">
            <w:pPr>
              <w:ind w:left="142" w:firstLine="284"/>
              <w:rPr>
                <w:sz w:val="24"/>
              </w:rPr>
            </w:pPr>
            <w:r w:rsidRPr="00581A41">
              <w:rPr>
                <w:sz w:val="24"/>
                <w:lang w:val="ru-RU"/>
              </w:rPr>
              <w:t>Дрожжи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553FBD" w:rsidRPr="00581A41" w:rsidRDefault="00553FBD" w:rsidP="003D41FE">
            <w:pPr>
              <w:jc w:val="center"/>
              <w:rPr>
                <w:i/>
                <w:sz w:val="24"/>
              </w:rPr>
            </w:pPr>
            <w:r w:rsidRPr="00581A41">
              <w:rPr>
                <w:i/>
                <w:sz w:val="24"/>
              </w:rPr>
              <w:t>Candida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553FBD" w:rsidRPr="00581A41" w:rsidRDefault="00553FBD" w:rsidP="003D41FE">
            <w:pPr>
              <w:jc w:val="center"/>
              <w:rPr>
                <w:i/>
                <w:sz w:val="24"/>
                <w:lang w:val="la-Latn"/>
              </w:rPr>
            </w:pPr>
            <w:r w:rsidRPr="00581A41">
              <w:rPr>
                <w:i/>
                <w:sz w:val="24"/>
                <w:lang w:val="la-Latn"/>
              </w:rPr>
              <w:t>sake</w:t>
            </w:r>
          </w:p>
        </w:tc>
        <w:tc>
          <w:tcPr>
            <w:tcW w:w="1249" w:type="dxa"/>
            <w:shd w:val="clear" w:color="auto" w:fill="auto"/>
          </w:tcPr>
          <w:p w:rsidR="00553FBD" w:rsidRPr="00581A41" w:rsidRDefault="00553FBD" w:rsidP="00110E1E">
            <w:pPr>
              <w:ind w:left="142" w:firstLine="284"/>
              <w:rPr>
                <w:sz w:val="24"/>
              </w:rPr>
            </w:pPr>
          </w:p>
        </w:tc>
      </w:tr>
      <w:tr w:rsidR="00553FBD" w:rsidRPr="00581A41" w:rsidTr="003D41FE">
        <w:trPr>
          <w:trHeight w:val="20"/>
        </w:trPr>
        <w:tc>
          <w:tcPr>
            <w:tcW w:w="1945" w:type="dxa"/>
            <w:vMerge/>
            <w:shd w:val="clear" w:color="auto" w:fill="auto"/>
          </w:tcPr>
          <w:p w:rsidR="00553FBD" w:rsidRPr="00581A41" w:rsidRDefault="00553FBD" w:rsidP="00110E1E">
            <w:pPr>
              <w:ind w:left="142" w:firstLine="284"/>
              <w:jc w:val="right"/>
              <w:rPr>
                <w:sz w:val="24"/>
              </w:rPr>
            </w:pPr>
          </w:p>
        </w:tc>
        <w:tc>
          <w:tcPr>
            <w:tcW w:w="1991" w:type="dxa"/>
            <w:shd w:val="clear" w:color="auto" w:fill="auto"/>
          </w:tcPr>
          <w:p w:rsidR="00553FBD" w:rsidRPr="00581A41" w:rsidRDefault="00553FBD" w:rsidP="00110E1E">
            <w:pPr>
              <w:ind w:left="142" w:firstLine="284"/>
              <w:rPr>
                <w:sz w:val="24"/>
              </w:rPr>
            </w:pPr>
            <w:r w:rsidRPr="00581A41">
              <w:rPr>
                <w:sz w:val="24"/>
                <w:lang w:val="ru-RU"/>
              </w:rPr>
              <w:t>Дрожжи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553FBD" w:rsidRPr="00581A41" w:rsidRDefault="00553FBD" w:rsidP="003D41FE">
            <w:pPr>
              <w:jc w:val="center"/>
              <w:rPr>
                <w:i/>
                <w:sz w:val="24"/>
              </w:rPr>
            </w:pPr>
            <w:r w:rsidRPr="00581A41">
              <w:rPr>
                <w:i/>
                <w:sz w:val="24"/>
              </w:rPr>
              <w:t>Candida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553FBD" w:rsidRPr="00581A41" w:rsidRDefault="00553FBD" w:rsidP="003D41FE">
            <w:pPr>
              <w:jc w:val="center"/>
              <w:rPr>
                <w:i/>
                <w:sz w:val="24"/>
                <w:lang w:val="la-Latn"/>
              </w:rPr>
            </w:pPr>
            <w:r w:rsidRPr="00581A41">
              <w:rPr>
                <w:i/>
                <w:sz w:val="24"/>
                <w:lang w:val="la-Latn"/>
              </w:rPr>
              <w:t>tropicalis</w:t>
            </w:r>
          </w:p>
        </w:tc>
        <w:tc>
          <w:tcPr>
            <w:tcW w:w="1249" w:type="dxa"/>
            <w:shd w:val="clear" w:color="auto" w:fill="auto"/>
          </w:tcPr>
          <w:p w:rsidR="00553FBD" w:rsidRPr="00581A41" w:rsidRDefault="00553FBD" w:rsidP="00110E1E">
            <w:pPr>
              <w:ind w:left="142" w:firstLine="284"/>
              <w:rPr>
                <w:sz w:val="24"/>
              </w:rPr>
            </w:pPr>
          </w:p>
        </w:tc>
      </w:tr>
      <w:tr w:rsidR="00553FBD" w:rsidRPr="00581A41" w:rsidTr="003D41FE">
        <w:trPr>
          <w:trHeight w:val="20"/>
        </w:trPr>
        <w:tc>
          <w:tcPr>
            <w:tcW w:w="1945" w:type="dxa"/>
            <w:vMerge/>
            <w:shd w:val="clear" w:color="auto" w:fill="auto"/>
          </w:tcPr>
          <w:p w:rsidR="00553FBD" w:rsidRPr="00581A41" w:rsidRDefault="00553FBD" w:rsidP="00110E1E">
            <w:pPr>
              <w:ind w:left="142" w:firstLine="284"/>
              <w:jc w:val="both"/>
              <w:rPr>
                <w:sz w:val="24"/>
              </w:rPr>
            </w:pPr>
          </w:p>
        </w:tc>
        <w:tc>
          <w:tcPr>
            <w:tcW w:w="1991" w:type="dxa"/>
            <w:shd w:val="clear" w:color="auto" w:fill="auto"/>
          </w:tcPr>
          <w:p w:rsidR="00553FBD" w:rsidRPr="00581A41" w:rsidRDefault="00553FBD" w:rsidP="00110E1E">
            <w:pPr>
              <w:ind w:left="142" w:firstLine="284"/>
              <w:rPr>
                <w:sz w:val="24"/>
              </w:rPr>
            </w:pPr>
            <w:r w:rsidRPr="00581A41">
              <w:rPr>
                <w:sz w:val="24"/>
                <w:lang w:val="ru-RU"/>
              </w:rPr>
              <w:t>Дрожжи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553FBD" w:rsidRPr="00581A41" w:rsidRDefault="00553FBD" w:rsidP="003D41FE">
            <w:pPr>
              <w:jc w:val="center"/>
              <w:rPr>
                <w:i/>
                <w:sz w:val="24"/>
              </w:rPr>
            </w:pPr>
            <w:r w:rsidRPr="00581A41">
              <w:rPr>
                <w:i/>
                <w:sz w:val="24"/>
              </w:rPr>
              <w:t>Candida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553FBD" w:rsidRPr="00581A41" w:rsidRDefault="00553FBD" w:rsidP="003D41FE">
            <w:pPr>
              <w:jc w:val="center"/>
              <w:rPr>
                <w:i/>
                <w:sz w:val="24"/>
                <w:lang w:val="la-Latn"/>
              </w:rPr>
            </w:pPr>
            <w:r w:rsidRPr="00581A41">
              <w:rPr>
                <w:i/>
                <w:sz w:val="24"/>
                <w:lang w:val="la-Latn"/>
              </w:rPr>
              <w:t>valida</w:t>
            </w:r>
          </w:p>
        </w:tc>
        <w:tc>
          <w:tcPr>
            <w:tcW w:w="1249" w:type="dxa"/>
            <w:shd w:val="clear" w:color="auto" w:fill="auto"/>
          </w:tcPr>
          <w:p w:rsidR="00553FBD" w:rsidRPr="00581A41" w:rsidRDefault="00553FBD" w:rsidP="00110E1E">
            <w:pPr>
              <w:ind w:left="142" w:firstLine="284"/>
              <w:rPr>
                <w:sz w:val="24"/>
              </w:rPr>
            </w:pPr>
          </w:p>
        </w:tc>
      </w:tr>
      <w:tr w:rsidR="00553FBD" w:rsidRPr="00581A41" w:rsidTr="003D41FE">
        <w:trPr>
          <w:trHeight w:val="20"/>
        </w:trPr>
        <w:tc>
          <w:tcPr>
            <w:tcW w:w="1945" w:type="dxa"/>
            <w:vMerge/>
            <w:shd w:val="clear" w:color="auto" w:fill="auto"/>
          </w:tcPr>
          <w:p w:rsidR="00553FBD" w:rsidRPr="00581A41" w:rsidRDefault="00553FBD" w:rsidP="00110E1E">
            <w:pPr>
              <w:ind w:left="142" w:firstLine="284"/>
              <w:jc w:val="both"/>
              <w:rPr>
                <w:sz w:val="24"/>
              </w:rPr>
            </w:pPr>
          </w:p>
        </w:tc>
        <w:tc>
          <w:tcPr>
            <w:tcW w:w="1991" w:type="dxa"/>
            <w:shd w:val="clear" w:color="auto" w:fill="auto"/>
          </w:tcPr>
          <w:p w:rsidR="00553FBD" w:rsidRPr="00581A41" w:rsidRDefault="00553FBD" w:rsidP="00110E1E">
            <w:pPr>
              <w:ind w:left="142" w:firstLine="284"/>
              <w:rPr>
                <w:sz w:val="24"/>
              </w:rPr>
            </w:pPr>
            <w:r w:rsidRPr="00581A41">
              <w:rPr>
                <w:sz w:val="24"/>
                <w:lang w:val="ru-RU"/>
              </w:rPr>
              <w:t>Дрожжи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553FBD" w:rsidRPr="00581A41" w:rsidRDefault="00553FBD" w:rsidP="003D41FE">
            <w:pPr>
              <w:jc w:val="center"/>
              <w:rPr>
                <w:i/>
                <w:sz w:val="24"/>
              </w:rPr>
            </w:pPr>
            <w:r w:rsidRPr="00581A41">
              <w:rPr>
                <w:i/>
                <w:sz w:val="24"/>
              </w:rPr>
              <w:t>Candida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553FBD" w:rsidRPr="00581A41" w:rsidRDefault="00553FBD" w:rsidP="003D41FE">
            <w:pPr>
              <w:jc w:val="center"/>
              <w:rPr>
                <w:i/>
                <w:sz w:val="24"/>
                <w:lang w:val="la-Latn"/>
              </w:rPr>
            </w:pPr>
            <w:r w:rsidRPr="00581A41">
              <w:rPr>
                <w:i/>
                <w:sz w:val="24"/>
                <w:lang w:val="la-Latn"/>
              </w:rPr>
              <w:t>zeylanoides</w:t>
            </w:r>
          </w:p>
        </w:tc>
        <w:tc>
          <w:tcPr>
            <w:tcW w:w="1249" w:type="dxa"/>
            <w:shd w:val="clear" w:color="auto" w:fill="auto"/>
          </w:tcPr>
          <w:p w:rsidR="00553FBD" w:rsidRPr="00581A41" w:rsidRDefault="00553FBD" w:rsidP="00110E1E">
            <w:pPr>
              <w:ind w:left="142" w:firstLine="284"/>
              <w:rPr>
                <w:sz w:val="24"/>
              </w:rPr>
            </w:pPr>
          </w:p>
        </w:tc>
      </w:tr>
      <w:tr w:rsidR="00553FBD" w:rsidRPr="00581A41" w:rsidTr="003D41FE">
        <w:trPr>
          <w:trHeight w:val="20"/>
        </w:trPr>
        <w:tc>
          <w:tcPr>
            <w:tcW w:w="1945" w:type="dxa"/>
            <w:vMerge/>
            <w:shd w:val="clear" w:color="auto" w:fill="auto"/>
          </w:tcPr>
          <w:p w:rsidR="00553FBD" w:rsidRPr="00581A41" w:rsidRDefault="00553FBD" w:rsidP="00110E1E">
            <w:pPr>
              <w:ind w:left="142" w:firstLine="284"/>
              <w:jc w:val="both"/>
              <w:rPr>
                <w:sz w:val="24"/>
              </w:rPr>
            </w:pPr>
          </w:p>
        </w:tc>
        <w:tc>
          <w:tcPr>
            <w:tcW w:w="1991" w:type="dxa"/>
            <w:shd w:val="clear" w:color="auto" w:fill="auto"/>
          </w:tcPr>
          <w:p w:rsidR="00553FBD" w:rsidRPr="00581A41" w:rsidRDefault="00553FBD" w:rsidP="00110E1E">
            <w:pPr>
              <w:ind w:left="142" w:firstLine="284"/>
              <w:rPr>
                <w:sz w:val="24"/>
              </w:rPr>
            </w:pPr>
            <w:r w:rsidRPr="00581A41">
              <w:rPr>
                <w:sz w:val="24"/>
                <w:lang w:val="ru-RU"/>
              </w:rPr>
              <w:t>Дрожжи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553FBD" w:rsidRPr="00581A41" w:rsidRDefault="00553FBD" w:rsidP="003D41FE">
            <w:pPr>
              <w:jc w:val="center"/>
              <w:rPr>
                <w:i/>
                <w:sz w:val="24"/>
              </w:rPr>
            </w:pPr>
            <w:r w:rsidRPr="00581A41">
              <w:rPr>
                <w:i/>
                <w:sz w:val="24"/>
              </w:rPr>
              <w:t>Cryptococcus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553FBD" w:rsidRPr="00581A41" w:rsidRDefault="00553FBD" w:rsidP="003D41FE">
            <w:pPr>
              <w:jc w:val="center"/>
              <w:rPr>
                <w:i/>
                <w:sz w:val="24"/>
                <w:lang w:val="la-Latn"/>
              </w:rPr>
            </w:pPr>
            <w:r w:rsidRPr="00581A41">
              <w:rPr>
                <w:i/>
                <w:sz w:val="24"/>
                <w:lang w:val="la-Latn"/>
              </w:rPr>
              <w:t>albidus</w:t>
            </w:r>
          </w:p>
        </w:tc>
        <w:tc>
          <w:tcPr>
            <w:tcW w:w="1249" w:type="dxa"/>
            <w:shd w:val="clear" w:color="auto" w:fill="auto"/>
          </w:tcPr>
          <w:p w:rsidR="00553FBD" w:rsidRPr="00581A41" w:rsidRDefault="00553FBD" w:rsidP="003D41FE">
            <w:pPr>
              <w:ind w:left="-100"/>
              <w:rPr>
                <w:i/>
                <w:sz w:val="24"/>
              </w:rPr>
            </w:pPr>
            <w:r w:rsidRPr="00581A41">
              <w:rPr>
                <w:i/>
                <w:sz w:val="24"/>
              </w:rPr>
              <w:t xml:space="preserve">var. </w:t>
            </w:r>
            <w:r w:rsidRPr="00581A41">
              <w:rPr>
                <w:i/>
                <w:sz w:val="24"/>
                <w:lang w:val="la-Latn"/>
              </w:rPr>
              <w:t>Albidus</w:t>
            </w:r>
          </w:p>
        </w:tc>
      </w:tr>
      <w:tr w:rsidR="00553FBD" w:rsidRPr="00581A41" w:rsidTr="003D41FE">
        <w:trPr>
          <w:trHeight w:val="20"/>
        </w:trPr>
        <w:tc>
          <w:tcPr>
            <w:tcW w:w="1945" w:type="dxa"/>
            <w:vMerge/>
            <w:shd w:val="clear" w:color="auto" w:fill="auto"/>
          </w:tcPr>
          <w:p w:rsidR="00553FBD" w:rsidRPr="00581A41" w:rsidRDefault="00553FBD" w:rsidP="00110E1E">
            <w:pPr>
              <w:ind w:left="142" w:firstLine="284"/>
              <w:jc w:val="both"/>
              <w:rPr>
                <w:sz w:val="24"/>
              </w:rPr>
            </w:pPr>
          </w:p>
        </w:tc>
        <w:tc>
          <w:tcPr>
            <w:tcW w:w="1991" w:type="dxa"/>
            <w:shd w:val="clear" w:color="auto" w:fill="auto"/>
          </w:tcPr>
          <w:p w:rsidR="00553FBD" w:rsidRPr="00581A41" w:rsidRDefault="00553FBD" w:rsidP="00110E1E">
            <w:pPr>
              <w:ind w:left="142" w:firstLine="284"/>
              <w:rPr>
                <w:sz w:val="24"/>
              </w:rPr>
            </w:pPr>
            <w:r w:rsidRPr="00581A41">
              <w:rPr>
                <w:sz w:val="24"/>
                <w:lang w:val="ru-RU"/>
              </w:rPr>
              <w:t>Дрожжи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553FBD" w:rsidRPr="00581A41" w:rsidRDefault="00553FBD" w:rsidP="003D41FE">
            <w:pPr>
              <w:jc w:val="center"/>
              <w:rPr>
                <w:i/>
                <w:sz w:val="24"/>
              </w:rPr>
            </w:pPr>
            <w:r w:rsidRPr="00581A41">
              <w:rPr>
                <w:i/>
                <w:sz w:val="24"/>
              </w:rPr>
              <w:t>Cryptococcus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553FBD" w:rsidRPr="00581A41" w:rsidRDefault="00553FBD" w:rsidP="003D41FE">
            <w:pPr>
              <w:jc w:val="center"/>
              <w:rPr>
                <w:i/>
                <w:sz w:val="24"/>
                <w:lang w:val="la-Latn"/>
              </w:rPr>
            </w:pPr>
            <w:r w:rsidRPr="00581A41">
              <w:rPr>
                <w:i/>
                <w:sz w:val="24"/>
                <w:lang w:val="la-Latn"/>
              </w:rPr>
              <w:t>neoformans</w:t>
            </w:r>
          </w:p>
        </w:tc>
        <w:tc>
          <w:tcPr>
            <w:tcW w:w="1249" w:type="dxa"/>
            <w:shd w:val="clear" w:color="auto" w:fill="auto"/>
          </w:tcPr>
          <w:p w:rsidR="00553FBD" w:rsidRPr="00581A41" w:rsidRDefault="00553FBD" w:rsidP="003D41FE">
            <w:pPr>
              <w:ind w:left="-100"/>
              <w:rPr>
                <w:i/>
                <w:sz w:val="24"/>
              </w:rPr>
            </w:pPr>
            <w:r w:rsidRPr="00581A41">
              <w:rPr>
                <w:i/>
                <w:sz w:val="24"/>
              </w:rPr>
              <w:t>subgroup B</w:t>
            </w:r>
          </w:p>
        </w:tc>
      </w:tr>
      <w:tr w:rsidR="00553FBD" w:rsidRPr="00581A41" w:rsidTr="003D41FE">
        <w:trPr>
          <w:trHeight w:val="20"/>
        </w:trPr>
        <w:tc>
          <w:tcPr>
            <w:tcW w:w="1945" w:type="dxa"/>
            <w:vMerge/>
            <w:shd w:val="clear" w:color="auto" w:fill="auto"/>
          </w:tcPr>
          <w:p w:rsidR="00553FBD" w:rsidRPr="00581A41" w:rsidRDefault="00553FBD" w:rsidP="00110E1E">
            <w:pPr>
              <w:ind w:left="142" w:firstLine="284"/>
              <w:jc w:val="both"/>
              <w:rPr>
                <w:sz w:val="24"/>
              </w:rPr>
            </w:pPr>
          </w:p>
        </w:tc>
        <w:tc>
          <w:tcPr>
            <w:tcW w:w="1991" w:type="dxa"/>
            <w:shd w:val="clear" w:color="auto" w:fill="auto"/>
          </w:tcPr>
          <w:p w:rsidR="00553FBD" w:rsidRPr="00581A41" w:rsidRDefault="00553FBD" w:rsidP="00110E1E">
            <w:pPr>
              <w:ind w:left="142" w:firstLine="284"/>
              <w:rPr>
                <w:sz w:val="24"/>
              </w:rPr>
            </w:pPr>
            <w:r w:rsidRPr="00581A41">
              <w:rPr>
                <w:sz w:val="24"/>
                <w:lang w:val="ru-RU"/>
              </w:rPr>
              <w:t>Дрожжи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553FBD" w:rsidRPr="00581A41" w:rsidRDefault="00553FBD" w:rsidP="003D41FE">
            <w:pPr>
              <w:jc w:val="center"/>
              <w:rPr>
                <w:i/>
                <w:sz w:val="24"/>
                <w:lang w:val="la-Latn"/>
              </w:rPr>
            </w:pPr>
            <w:r w:rsidRPr="00581A41">
              <w:rPr>
                <w:i/>
                <w:sz w:val="24"/>
                <w:lang w:val="la-Latn"/>
              </w:rPr>
              <w:t>Dekkera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553FBD" w:rsidRPr="00581A41" w:rsidRDefault="00553FBD" w:rsidP="003D41FE">
            <w:pPr>
              <w:jc w:val="center"/>
              <w:rPr>
                <w:i/>
                <w:sz w:val="24"/>
                <w:lang w:val="la-Latn"/>
              </w:rPr>
            </w:pPr>
            <w:r w:rsidRPr="00581A41">
              <w:rPr>
                <w:i/>
                <w:sz w:val="24"/>
                <w:lang w:val="la-Latn"/>
              </w:rPr>
              <w:t>custersiana</w:t>
            </w:r>
          </w:p>
        </w:tc>
        <w:tc>
          <w:tcPr>
            <w:tcW w:w="1249" w:type="dxa"/>
            <w:shd w:val="clear" w:color="auto" w:fill="auto"/>
          </w:tcPr>
          <w:p w:rsidR="00553FBD" w:rsidRPr="00581A41" w:rsidRDefault="00553FBD" w:rsidP="003D41FE">
            <w:pPr>
              <w:ind w:left="-100"/>
              <w:rPr>
                <w:i/>
                <w:sz w:val="24"/>
              </w:rPr>
            </w:pPr>
          </w:p>
        </w:tc>
      </w:tr>
      <w:tr w:rsidR="00553FBD" w:rsidRPr="00581A41" w:rsidTr="003D41FE">
        <w:trPr>
          <w:trHeight w:val="20"/>
        </w:trPr>
        <w:tc>
          <w:tcPr>
            <w:tcW w:w="1945" w:type="dxa"/>
            <w:vMerge/>
            <w:shd w:val="clear" w:color="auto" w:fill="auto"/>
          </w:tcPr>
          <w:p w:rsidR="00553FBD" w:rsidRPr="00581A41" w:rsidRDefault="00553FBD" w:rsidP="00110E1E">
            <w:pPr>
              <w:ind w:left="142" w:firstLine="284"/>
              <w:jc w:val="both"/>
              <w:rPr>
                <w:sz w:val="24"/>
              </w:rPr>
            </w:pPr>
          </w:p>
        </w:tc>
        <w:tc>
          <w:tcPr>
            <w:tcW w:w="1991" w:type="dxa"/>
            <w:shd w:val="clear" w:color="auto" w:fill="auto"/>
          </w:tcPr>
          <w:p w:rsidR="00553FBD" w:rsidRPr="00581A41" w:rsidRDefault="00553FBD" w:rsidP="00110E1E">
            <w:pPr>
              <w:ind w:left="142" w:firstLine="284"/>
              <w:rPr>
                <w:sz w:val="24"/>
              </w:rPr>
            </w:pPr>
            <w:r w:rsidRPr="00581A41">
              <w:rPr>
                <w:sz w:val="24"/>
                <w:lang w:val="ru-RU"/>
              </w:rPr>
              <w:t>Дрожжи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553FBD" w:rsidRPr="00581A41" w:rsidRDefault="00553FBD" w:rsidP="003D41FE">
            <w:pPr>
              <w:jc w:val="center"/>
              <w:rPr>
                <w:i/>
                <w:sz w:val="24"/>
                <w:lang w:val="la-Latn"/>
              </w:rPr>
            </w:pPr>
            <w:r w:rsidRPr="00581A41">
              <w:rPr>
                <w:i/>
                <w:sz w:val="24"/>
                <w:lang w:val="la-Latn"/>
              </w:rPr>
              <w:t>Kluyveromyces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553FBD" w:rsidRPr="00581A41" w:rsidRDefault="00553FBD" w:rsidP="003D41FE">
            <w:pPr>
              <w:jc w:val="center"/>
              <w:rPr>
                <w:i/>
                <w:sz w:val="24"/>
                <w:lang w:val="la-Latn"/>
              </w:rPr>
            </w:pPr>
            <w:r w:rsidRPr="00581A41">
              <w:rPr>
                <w:i/>
                <w:sz w:val="24"/>
                <w:lang w:val="la-Latn"/>
              </w:rPr>
              <w:t>marxianus</w:t>
            </w:r>
          </w:p>
        </w:tc>
        <w:tc>
          <w:tcPr>
            <w:tcW w:w="1249" w:type="dxa"/>
            <w:shd w:val="clear" w:color="auto" w:fill="auto"/>
          </w:tcPr>
          <w:p w:rsidR="00553FBD" w:rsidRPr="00581A41" w:rsidRDefault="00553FBD" w:rsidP="003D41FE">
            <w:pPr>
              <w:ind w:left="-100"/>
              <w:rPr>
                <w:i/>
                <w:sz w:val="24"/>
              </w:rPr>
            </w:pPr>
            <w:r w:rsidRPr="00581A41">
              <w:rPr>
                <w:i/>
                <w:sz w:val="24"/>
              </w:rPr>
              <w:t xml:space="preserve">var. </w:t>
            </w:r>
            <w:r w:rsidRPr="00581A41">
              <w:rPr>
                <w:i/>
                <w:sz w:val="24"/>
                <w:lang w:val="la-Latn"/>
              </w:rPr>
              <w:t>Lactis</w:t>
            </w:r>
          </w:p>
        </w:tc>
      </w:tr>
      <w:tr w:rsidR="00553FBD" w:rsidRPr="00581A41" w:rsidTr="003D41FE">
        <w:trPr>
          <w:trHeight w:val="20"/>
        </w:trPr>
        <w:tc>
          <w:tcPr>
            <w:tcW w:w="1945" w:type="dxa"/>
            <w:vMerge/>
            <w:shd w:val="clear" w:color="auto" w:fill="auto"/>
          </w:tcPr>
          <w:p w:rsidR="00553FBD" w:rsidRPr="00581A41" w:rsidRDefault="00553FBD" w:rsidP="00110E1E">
            <w:pPr>
              <w:ind w:left="142" w:firstLine="284"/>
              <w:jc w:val="both"/>
              <w:rPr>
                <w:sz w:val="24"/>
              </w:rPr>
            </w:pPr>
          </w:p>
        </w:tc>
        <w:tc>
          <w:tcPr>
            <w:tcW w:w="1991" w:type="dxa"/>
            <w:shd w:val="clear" w:color="auto" w:fill="auto"/>
          </w:tcPr>
          <w:p w:rsidR="00553FBD" w:rsidRPr="00581A41" w:rsidRDefault="00553FBD" w:rsidP="00110E1E">
            <w:pPr>
              <w:ind w:left="142" w:firstLine="284"/>
              <w:rPr>
                <w:sz w:val="24"/>
              </w:rPr>
            </w:pPr>
            <w:r w:rsidRPr="00581A41">
              <w:rPr>
                <w:sz w:val="24"/>
                <w:lang w:val="ru-RU"/>
              </w:rPr>
              <w:t>Дрожжи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553FBD" w:rsidRPr="00581A41" w:rsidRDefault="00553FBD" w:rsidP="003D41FE">
            <w:pPr>
              <w:jc w:val="center"/>
              <w:rPr>
                <w:i/>
                <w:sz w:val="24"/>
                <w:lang w:val="la-Latn"/>
              </w:rPr>
            </w:pPr>
            <w:r w:rsidRPr="00581A41">
              <w:rPr>
                <w:i/>
                <w:sz w:val="24"/>
                <w:lang w:val="la-Latn"/>
              </w:rPr>
              <w:t>Rhodotorula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553FBD" w:rsidRPr="00581A41" w:rsidRDefault="00553FBD" w:rsidP="003D41FE">
            <w:pPr>
              <w:jc w:val="center"/>
              <w:rPr>
                <w:i/>
                <w:sz w:val="24"/>
                <w:lang w:val="la-Latn"/>
              </w:rPr>
            </w:pPr>
            <w:r w:rsidRPr="00581A41">
              <w:rPr>
                <w:i/>
                <w:sz w:val="24"/>
                <w:lang w:val="la-Latn"/>
              </w:rPr>
              <w:t>rubra</w:t>
            </w:r>
          </w:p>
        </w:tc>
        <w:tc>
          <w:tcPr>
            <w:tcW w:w="1249" w:type="dxa"/>
            <w:shd w:val="clear" w:color="auto" w:fill="auto"/>
          </w:tcPr>
          <w:p w:rsidR="00553FBD" w:rsidRPr="00581A41" w:rsidRDefault="00553FBD" w:rsidP="003D41FE">
            <w:pPr>
              <w:ind w:left="-100"/>
              <w:rPr>
                <w:i/>
                <w:sz w:val="24"/>
              </w:rPr>
            </w:pPr>
          </w:p>
        </w:tc>
      </w:tr>
      <w:tr w:rsidR="00553FBD" w:rsidRPr="00581A41" w:rsidTr="003D41FE">
        <w:trPr>
          <w:trHeight w:val="102"/>
        </w:trPr>
        <w:tc>
          <w:tcPr>
            <w:tcW w:w="1945" w:type="dxa"/>
            <w:vMerge/>
            <w:shd w:val="clear" w:color="auto" w:fill="auto"/>
          </w:tcPr>
          <w:p w:rsidR="00553FBD" w:rsidRPr="00581A41" w:rsidRDefault="00553FBD" w:rsidP="00110E1E">
            <w:pPr>
              <w:ind w:left="142" w:firstLine="284"/>
              <w:jc w:val="both"/>
              <w:rPr>
                <w:sz w:val="24"/>
              </w:rPr>
            </w:pPr>
          </w:p>
        </w:tc>
        <w:tc>
          <w:tcPr>
            <w:tcW w:w="1991" w:type="dxa"/>
            <w:shd w:val="clear" w:color="auto" w:fill="auto"/>
          </w:tcPr>
          <w:p w:rsidR="00553FBD" w:rsidRPr="00581A41" w:rsidRDefault="00553FBD" w:rsidP="00110E1E">
            <w:pPr>
              <w:ind w:left="142" w:firstLine="284"/>
              <w:rPr>
                <w:sz w:val="24"/>
              </w:rPr>
            </w:pPr>
            <w:r w:rsidRPr="00581A41">
              <w:rPr>
                <w:sz w:val="24"/>
                <w:lang w:val="ru-RU"/>
              </w:rPr>
              <w:t>Дрожжи</w:t>
            </w:r>
          </w:p>
        </w:tc>
        <w:tc>
          <w:tcPr>
            <w:tcW w:w="2170" w:type="dxa"/>
            <w:shd w:val="clear" w:color="auto" w:fill="auto"/>
            <w:vAlign w:val="center"/>
          </w:tcPr>
          <w:p w:rsidR="00553FBD" w:rsidRPr="00581A41" w:rsidRDefault="00553FBD" w:rsidP="003D41FE">
            <w:pPr>
              <w:jc w:val="center"/>
              <w:rPr>
                <w:i/>
                <w:sz w:val="24"/>
                <w:lang w:val="la-Latn"/>
              </w:rPr>
            </w:pPr>
            <w:r w:rsidRPr="00581A41">
              <w:rPr>
                <w:i/>
                <w:sz w:val="24"/>
                <w:lang w:val="la-Latn"/>
              </w:rPr>
              <w:t>Trichosporon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553FBD" w:rsidRPr="00581A41" w:rsidRDefault="00553FBD" w:rsidP="003D41FE">
            <w:pPr>
              <w:jc w:val="center"/>
              <w:rPr>
                <w:i/>
                <w:sz w:val="24"/>
                <w:lang w:val="la-Latn"/>
              </w:rPr>
            </w:pPr>
            <w:r w:rsidRPr="00581A41">
              <w:rPr>
                <w:i/>
                <w:sz w:val="24"/>
                <w:lang w:val="la-Latn"/>
              </w:rPr>
              <w:t>beigelii</w:t>
            </w:r>
          </w:p>
        </w:tc>
        <w:tc>
          <w:tcPr>
            <w:tcW w:w="1249" w:type="dxa"/>
            <w:shd w:val="clear" w:color="auto" w:fill="auto"/>
          </w:tcPr>
          <w:p w:rsidR="00553FBD" w:rsidRPr="00581A41" w:rsidRDefault="00553FBD" w:rsidP="003D41FE">
            <w:pPr>
              <w:ind w:left="-100"/>
              <w:rPr>
                <w:i/>
                <w:sz w:val="24"/>
              </w:rPr>
            </w:pPr>
            <w:r w:rsidRPr="00581A41">
              <w:rPr>
                <w:i/>
                <w:sz w:val="24"/>
              </w:rPr>
              <w:t>subgroup A</w:t>
            </w:r>
          </w:p>
        </w:tc>
      </w:tr>
      <w:tr w:rsidR="00232567" w:rsidRPr="00581A41" w:rsidTr="00110E1E">
        <w:trPr>
          <w:trHeight w:val="102"/>
        </w:trPr>
        <w:tc>
          <w:tcPr>
            <w:tcW w:w="9287" w:type="dxa"/>
            <w:gridSpan w:val="5"/>
            <w:shd w:val="clear" w:color="auto" w:fill="auto"/>
          </w:tcPr>
          <w:p w:rsidR="00553FBD" w:rsidRPr="00581A41" w:rsidRDefault="00553FBD" w:rsidP="00110E1E">
            <w:pPr>
              <w:ind w:left="142" w:firstLine="284"/>
              <w:rPr>
                <w:rFonts w:cs="FLOGNC+TimesNewRoman"/>
                <w:color w:val="000000"/>
                <w:sz w:val="24"/>
                <w:lang w:val="ru-RU"/>
              </w:rPr>
            </w:pPr>
          </w:p>
          <w:p w:rsidR="00602F56" w:rsidRPr="00581A41" w:rsidRDefault="001E06F1" w:rsidP="00110E1E">
            <w:pPr>
              <w:ind w:left="142" w:firstLine="284"/>
              <w:jc w:val="both"/>
              <w:rPr>
                <w:rFonts w:cs="FLOGNC+TimesNewRoman"/>
                <w:color w:val="000000"/>
                <w:sz w:val="24"/>
                <w:lang w:val="ru-RU"/>
              </w:rPr>
            </w:pPr>
            <w:r w:rsidRPr="00581A41">
              <w:rPr>
                <w:rFonts w:cs="FLOGNC+TimesNewRoman"/>
                <w:color w:val="000000"/>
                <w:sz w:val="24"/>
                <w:lang w:val="ru-RU"/>
              </w:rPr>
              <w:t xml:space="preserve">Дрожжи </w:t>
            </w:r>
            <w:r w:rsidR="0021420D" w:rsidRPr="00581A41">
              <w:rPr>
                <w:rFonts w:cs="FLOGNC+TimesNewRoman"/>
                <w:color w:val="000000"/>
                <w:sz w:val="24"/>
                <w:lang w:val="ru-RU"/>
              </w:rPr>
              <w:t xml:space="preserve">синтезируют </w:t>
            </w:r>
            <w:r w:rsidRPr="00581A41">
              <w:rPr>
                <w:rFonts w:cs="FLOGNC+TimesNewRoman"/>
                <w:color w:val="000000"/>
                <w:sz w:val="24"/>
                <w:lang w:val="ru-RU"/>
              </w:rPr>
              <w:t xml:space="preserve">полезные микробы и другие полезные вещества, </w:t>
            </w:r>
            <w:r w:rsidR="0021420D" w:rsidRPr="00581A41">
              <w:rPr>
                <w:rFonts w:cs="FLOGNC+TimesNewRoman"/>
                <w:color w:val="000000"/>
                <w:sz w:val="24"/>
                <w:lang w:val="ru-RU"/>
              </w:rPr>
              <w:t>необходимые растению для роста, из</w:t>
            </w:r>
            <w:r w:rsidRPr="00581A41">
              <w:rPr>
                <w:rFonts w:cs="FLOGNC+TimesNewRoman"/>
                <w:color w:val="000000"/>
                <w:sz w:val="24"/>
                <w:lang w:val="ru-RU"/>
              </w:rPr>
              <w:t xml:space="preserve"> аминокислот и сахаров, производимых фотосинтезирующими бактериями</w:t>
            </w:r>
            <w:r w:rsidR="0021420D" w:rsidRPr="00581A41">
              <w:rPr>
                <w:rFonts w:cs="FLOGNC+TimesNewRoman"/>
                <w:color w:val="000000"/>
                <w:sz w:val="24"/>
                <w:lang w:val="ru-RU"/>
              </w:rPr>
              <w:t xml:space="preserve">, </w:t>
            </w:r>
            <w:r w:rsidR="0096531D" w:rsidRPr="00581A41">
              <w:rPr>
                <w:rFonts w:cs="FLOGNC+TimesNewRoman"/>
                <w:color w:val="000000"/>
                <w:sz w:val="24"/>
                <w:lang w:val="ru-RU"/>
              </w:rPr>
              <w:t xml:space="preserve">из </w:t>
            </w:r>
            <w:r w:rsidR="0021420D" w:rsidRPr="00581A41">
              <w:rPr>
                <w:rFonts w:cs="FLOGNC+TimesNewRoman"/>
                <w:color w:val="000000"/>
                <w:sz w:val="24"/>
                <w:lang w:val="ru-RU"/>
              </w:rPr>
              <w:t>органических веществ и корней растения.</w:t>
            </w:r>
            <w:r w:rsidR="0096531D" w:rsidRPr="00581A41">
              <w:rPr>
                <w:rFonts w:cs="FLOGNC+TimesNewRoman"/>
                <w:color w:val="000000"/>
                <w:sz w:val="24"/>
                <w:lang w:val="ru-RU"/>
              </w:rPr>
              <w:t xml:space="preserve"> Биоактивные вещества, такие как гормоны и ферменты, производимые дрожжами, способствуют активному делению клеток и развитию корней. </w:t>
            </w:r>
            <w:r w:rsidR="005A224F" w:rsidRPr="00581A41">
              <w:rPr>
                <w:rFonts w:cs="FLOGNC+TimesNewRoman"/>
                <w:color w:val="000000"/>
                <w:sz w:val="24"/>
                <w:lang w:val="ru-RU"/>
              </w:rPr>
              <w:t xml:space="preserve">Вещества, получаемые от жизнедеятельности дрожжей, - полезный субстрат для эффективного развития микроорганизмов, таких как </w:t>
            </w:r>
            <w:proofErr w:type="gramStart"/>
            <w:r w:rsidR="005A224F" w:rsidRPr="00581A41">
              <w:rPr>
                <w:rFonts w:cs="FLOGNC+TimesNewRoman"/>
                <w:color w:val="000000"/>
                <w:sz w:val="24"/>
                <w:lang w:val="ru-RU"/>
              </w:rPr>
              <w:t>молочно-кислые</w:t>
            </w:r>
            <w:proofErr w:type="gramEnd"/>
            <w:r w:rsidR="005A224F" w:rsidRPr="00581A41">
              <w:rPr>
                <w:rFonts w:cs="FLOGNC+TimesNewRoman"/>
                <w:color w:val="000000"/>
                <w:sz w:val="24"/>
                <w:lang w:val="ru-RU"/>
              </w:rPr>
              <w:t xml:space="preserve"> бактерии и актиномицеты.</w:t>
            </w:r>
          </w:p>
          <w:p w:rsidR="00232567" w:rsidRPr="00581A41" w:rsidRDefault="00232567" w:rsidP="00110E1E">
            <w:pPr>
              <w:ind w:left="142" w:firstLine="284"/>
              <w:rPr>
                <w:i/>
                <w:sz w:val="24"/>
                <w:lang w:val="ru-RU"/>
              </w:rPr>
            </w:pPr>
          </w:p>
        </w:tc>
      </w:tr>
      <w:tr w:rsidR="00C52A65" w:rsidRPr="00581A41" w:rsidTr="00110E1E">
        <w:trPr>
          <w:trHeight w:val="20"/>
        </w:trPr>
        <w:tc>
          <w:tcPr>
            <w:tcW w:w="9287" w:type="dxa"/>
            <w:gridSpan w:val="5"/>
            <w:shd w:val="clear" w:color="auto" w:fill="auto"/>
          </w:tcPr>
          <w:p w:rsidR="00070A81" w:rsidRPr="00581A41" w:rsidRDefault="005A224F" w:rsidP="00110E1E">
            <w:pPr>
              <w:ind w:left="142" w:firstLine="284"/>
              <w:rPr>
                <w:b/>
                <w:i/>
                <w:sz w:val="24"/>
              </w:rPr>
            </w:pPr>
            <w:r w:rsidRPr="00581A41">
              <w:rPr>
                <w:b/>
                <w:i/>
                <w:sz w:val="24"/>
                <w:lang w:val="ru-RU"/>
              </w:rPr>
              <w:t>АКТИНОМИЦЕТЫ</w:t>
            </w:r>
            <w:r w:rsidR="00C52A65" w:rsidRPr="00581A41">
              <w:rPr>
                <w:b/>
                <w:i/>
                <w:sz w:val="24"/>
              </w:rPr>
              <w:t xml:space="preserve">: </w:t>
            </w:r>
          </w:p>
          <w:p w:rsidR="00C52A65" w:rsidRPr="00581A41" w:rsidRDefault="00C52A65" w:rsidP="00110E1E">
            <w:pPr>
              <w:ind w:left="142" w:firstLine="284"/>
              <w:rPr>
                <w:sz w:val="24"/>
              </w:rPr>
            </w:pPr>
            <w:r w:rsidRPr="00581A41">
              <w:rPr>
                <w:i/>
                <w:sz w:val="24"/>
              </w:rPr>
              <w:t>(</w:t>
            </w:r>
            <w:r w:rsidRPr="00581A41">
              <w:rPr>
                <w:i/>
                <w:sz w:val="24"/>
                <w:lang w:val="la-Latn"/>
              </w:rPr>
              <w:t>Actinomyces Bovis st I, Actinomyces</w:t>
            </w:r>
            <w:r w:rsidRPr="00581A41">
              <w:rPr>
                <w:i/>
                <w:sz w:val="24"/>
              </w:rPr>
              <w:t xml:space="preserve"> D0I,</w:t>
            </w:r>
            <w:r w:rsidRPr="00581A41">
              <w:rPr>
                <w:sz w:val="24"/>
              </w:rPr>
              <w:t xml:space="preserve"> </w:t>
            </w:r>
            <w:r w:rsidR="005A224F" w:rsidRPr="00581A41">
              <w:rPr>
                <w:sz w:val="24"/>
                <w:lang w:val="ru-RU"/>
              </w:rPr>
              <w:t>и</w:t>
            </w:r>
            <w:r w:rsidR="005A224F" w:rsidRPr="00581A41">
              <w:rPr>
                <w:sz w:val="24"/>
                <w:lang w:val="en-US"/>
              </w:rPr>
              <w:t xml:space="preserve"> </w:t>
            </w:r>
            <w:r w:rsidR="005A224F" w:rsidRPr="00581A41">
              <w:rPr>
                <w:sz w:val="24"/>
                <w:lang w:val="ru-RU"/>
              </w:rPr>
              <w:t>следующие</w:t>
            </w:r>
            <w:r w:rsidRPr="00581A41">
              <w:rPr>
                <w:sz w:val="24"/>
              </w:rPr>
              <w:t>)</w:t>
            </w:r>
          </w:p>
        </w:tc>
      </w:tr>
      <w:tr w:rsidR="00C52A65" w:rsidRPr="00581A41" w:rsidTr="003D41FE">
        <w:trPr>
          <w:trHeight w:val="20"/>
        </w:trPr>
        <w:tc>
          <w:tcPr>
            <w:tcW w:w="1945" w:type="dxa"/>
            <w:vMerge w:val="restart"/>
            <w:shd w:val="clear" w:color="auto" w:fill="auto"/>
          </w:tcPr>
          <w:p w:rsidR="00C52A65" w:rsidRPr="00581A41" w:rsidRDefault="00C52A65" w:rsidP="00110E1E">
            <w:pPr>
              <w:ind w:left="142" w:firstLine="284"/>
              <w:jc w:val="both"/>
              <w:rPr>
                <w:sz w:val="24"/>
                <w:lang w:val="en-US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:rsidR="00C52A65" w:rsidRPr="00581A41" w:rsidRDefault="005A224F" w:rsidP="003D41FE">
            <w:pPr>
              <w:ind w:firstLine="40"/>
              <w:jc w:val="center"/>
              <w:rPr>
                <w:sz w:val="24"/>
                <w:lang w:val="ru-RU"/>
              </w:rPr>
            </w:pPr>
            <w:r w:rsidRPr="00581A41">
              <w:rPr>
                <w:sz w:val="24"/>
                <w:lang w:val="ru-RU"/>
              </w:rPr>
              <w:t>Актиномицеты</w:t>
            </w:r>
          </w:p>
        </w:tc>
        <w:tc>
          <w:tcPr>
            <w:tcW w:w="2170" w:type="dxa"/>
            <w:shd w:val="clear" w:color="auto" w:fill="auto"/>
          </w:tcPr>
          <w:p w:rsidR="00C52A65" w:rsidRPr="00581A41" w:rsidRDefault="00C52A65" w:rsidP="003D41FE">
            <w:pPr>
              <w:ind w:left="33" w:firstLine="33"/>
              <w:rPr>
                <w:i/>
                <w:sz w:val="24"/>
                <w:lang w:val="la-Latn"/>
              </w:rPr>
            </w:pPr>
            <w:r w:rsidRPr="00581A41">
              <w:rPr>
                <w:i/>
                <w:sz w:val="24"/>
                <w:lang w:val="la-Latn"/>
              </w:rPr>
              <w:t>Zygosaccharomyces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C52A65" w:rsidRPr="00581A41" w:rsidRDefault="00C52A65" w:rsidP="003D41FE">
            <w:pPr>
              <w:jc w:val="center"/>
              <w:rPr>
                <w:i/>
                <w:sz w:val="24"/>
                <w:lang w:val="la-Latn"/>
              </w:rPr>
            </w:pPr>
            <w:r w:rsidRPr="00581A41">
              <w:rPr>
                <w:i/>
                <w:sz w:val="24"/>
                <w:lang w:val="la-Latn"/>
              </w:rPr>
              <w:t>Bailii</w:t>
            </w:r>
          </w:p>
        </w:tc>
        <w:tc>
          <w:tcPr>
            <w:tcW w:w="1249" w:type="dxa"/>
            <w:shd w:val="clear" w:color="auto" w:fill="auto"/>
          </w:tcPr>
          <w:p w:rsidR="00C52A65" w:rsidRPr="00581A41" w:rsidRDefault="00C52A65" w:rsidP="00110E1E">
            <w:pPr>
              <w:ind w:left="142" w:firstLine="284"/>
              <w:rPr>
                <w:sz w:val="24"/>
              </w:rPr>
            </w:pPr>
          </w:p>
        </w:tc>
      </w:tr>
      <w:tr w:rsidR="005A224F" w:rsidRPr="00581A41" w:rsidTr="003D41FE">
        <w:trPr>
          <w:trHeight w:val="20"/>
        </w:trPr>
        <w:tc>
          <w:tcPr>
            <w:tcW w:w="1945" w:type="dxa"/>
            <w:vMerge/>
            <w:shd w:val="clear" w:color="auto" w:fill="auto"/>
          </w:tcPr>
          <w:p w:rsidR="005A224F" w:rsidRPr="00581A41" w:rsidRDefault="005A224F" w:rsidP="00110E1E">
            <w:pPr>
              <w:ind w:left="142" w:firstLine="284"/>
              <w:jc w:val="both"/>
              <w:rPr>
                <w:sz w:val="24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:rsidR="005A224F" w:rsidRPr="00581A41" w:rsidRDefault="005A224F" w:rsidP="003D41FE">
            <w:pPr>
              <w:ind w:firstLine="40"/>
              <w:jc w:val="center"/>
              <w:rPr>
                <w:sz w:val="24"/>
              </w:rPr>
            </w:pPr>
            <w:r w:rsidRPr="00581A41">
              <w:rPr>
                <w:sz w:val="24"/>
                <w:lang w:val="ru-RU"/>
              </w:rPr>
              <w:t>Актиномицеты</w:t>
            </w:r>
          </w:p>
        </w:tc>
        <w:tc>
          <w:tcPr>
            <w:tcW w:w="2170" w:type="dxa"/>
            <w:shd w:val="clear" w:color="auto" w:fill="auto"/>
          </w:tcPr>
          <w:p w:rsidR="005A224F" w:rsidRPr="00581A41" w:rsidRDefault="005A224F" w:rsidP="003D41FE">
            <w:pPr>
              <w:ind w:left="33" w:firstLine="33"/>
              <w:rPr>
                <w:i/>
                <w:sz w:val="24"/>
                <w:lang w:val="la-Latn"/>
              </w:rPr>
            </w:pPr>
            <w:r w:rsidRPr="00581A41">
              <w:rPr>
                <w:i/>
                <w:sz w:val="24"/>
                <w:lang w:val="la-Latn"/>
              </w:rPr>
              <w:t>Zygosaccharomyces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5A224F" w:rsidRPr="00581A41" w:rsidRDefault="005A224F" w:rsidP="003D41FE">
            <w:pPr>
              <w:jc w:val="center"/>
              <w:rPr>
                <w:i/>
                <w:sz w:val="24"/>
                <w:lang w:val="la-Latn"/>
              </w:rPr>
            </w:pPr>
            <w:r w:rsidRPr="00581A41">
              <w:rPr>
                <w:i/>
                <w:sz w:val="24"/>
                <w:lang w:val="la-Latn"/>
              </w:rPr>
              <w:t>Bisporus</w:t>
            </w:r>
          </w:p>
        </w:tc>
        <w:tc>
          <w:tcPr>
            <w:tcW w:w="1249" w:type="dxa"/>
            <w:shd w:val="clear" w:color="auto" w:fill="auto"/>
          </w:tcPr>
          <w:p w:rsidR="005A224F" w:rsidRPr="00581A41" w:rsidRDefault="005A224F" w:rsidP="00110E1E">
            <w:pPr>
              <w:ind w:left="142" w:firstLine="284"/>
              <w:rPr>
                <w:sz w:val="24"/>
              </w:rPr>
            </w:pPr>
          </w:p>
        </w:tc>
      </w:tr>
      <w:tr w:rsidR="005A224F" w:rsidRPr="00581A41" w:rsidTr="003D41FE">
        <w:trPr>
          <w:trHeight w:val="20"/>
        </w:trPr>
        <w:tc>
          <w:tcPr>
            <w:tcW w:w="1945" w:type="dxa"/>
            <w:vMerge/>
            <w:shd w:val="clear" w:color="auto" w:fill="auto"/>
          </w:tcPr>
          <w:p w:rsidR="005A224F" w:rsidRPr="00581A41" w:rsidRDefault="005A224F" w:rsidP="00110E1E">
            <w:pPr>
              <w:ind w:left="142" w:firstLine="284"/>
              <w:jc w:val="both"/>
              <w:rPr>
                <w:sz w:val="24"/>
              </w:rPr>
            </w:pPr>
          </w:p>
        </w:tc>
        <w:tc>
          <w:tcPr>
            <w:tcW w:w="1991" w:type="dxa"/>
            <w:shd w:val="clear" w:color="auto" w:fill="auto"/>
            <w:vAlign w:val="center"/>
          </w:tcPr>
          <w:p w:rsidR="005A224F" w:rsidRPr="00581A41" w:rsidRDefault="005A224F" w:rsidP="003D41FE">
            <w:pPr>
              <w:ind w:firstLine="40"/>
              <w:jc w:val="center"/>
              <w:rPr>
                <w:sz w:val="24"/>
              </w:rPr>
            </w:pPr>
            <w:r w:rsidRPr="00581A41">
              <w:rPr>
                <w:sz w:val="24"/>
                <w:lang w:val="ru-RU"/>
              </w:rPr>
              <w:t>Актиномицеты</w:t>
            </w:r>
          </w:p>
        </w:tc>
        <w:tc>
          <w:tcPr>
            <w:tcW w:w="2170" w:type="dxa"/>
            <w:shd w:val="clear" w:color="auto" w:fill="auto"/>
          </w:tcPr>
          <w:p w:rsidR="005A224F" w:rsidRPr="00581A41" w:rsidRDefault="005A224F" w:rsidP="003D41FE">
            <w:pPr>
              <w:ind w:left="33" w:firstLine="33"/>
              <w:rPr>
                <w:i/>
                <w:sz w:val="24"/>
                <w:lang w:val="la-Latn"/>
              </w:rPr>
            </w:pPr>
            <w:r w:rsidRPr="00581A41">
              <w:rPr>
                <w:i/>
                <w:sz w:val="24"/>
                <w:lang w:val="la-Latn"/>
              </w:rPr>
              <w:t>Zygosaccharomyces</w:t>
            </w:r>
          </w:p>
        </w:tc>
        <w:tc>
          <w:tcPr>
            <w:tcW w:w="1932" w:type="dxa"/>
            <w:shd w:val="clear" w:color="auto" w:fill="auto"/>
            <w:vAlign w:val="center"/>
          </w:tcPr>
          <w:p w:rsidR="005A224F" w:rsidRPr="00581A41" w:rsidRDefault="005A224F" w:rsidP="003D41FE">
            <w:pPr>
              <w:jc w:val="center"/>
              <w:rPr>
                <w:i/>
                <w:sz w:val="24"/>
                <w:lang w:val="la-Latn"/>
              </w:rPr>
            </w:pPr>
            <w:r w:rsidRPr="00581A41">
              <w:rPr>
                <w:i/>
                <w:sz w:val="24"/>
                <w:lang w:val="la-Latn"/>
              </w:rPr>
              <w:t>Rouxii</w:t>
            </w:r>
          </w:p>
        </w:tc>
        <w:tc>
          <w:tcPr>
            <w:tcW w:w="1249" w:type="dxa"/>
            <w:shd w:val="clear" w:color="auto" w:fill="auto"/>
          </w:tcPr>
          <w:p w:rsidR="005A224F" w:rsidRPr="00581A41" w:rsidRDefault="005A224F" w:rsidP="00110E1E">
            <w:pPr>
              <w:ind w:left="142" w:firstLine="284"/>
              <w:rPr>
                <w:sz w:val="24"/>
              </w:rPr>
            </w:pPr>
          </w:p>
        </w:tc>
      </w:tr>
      <w:tr w:rsidR="00C52A65" w:rsidRPr="00581A41" w:rsidTr="00110E1E">
        <w:trPr>
          <w:trHeight w:val="20"/>
        </w:trPr>
        <w:tc>
          <w:tcPr>
            <w:tcW w:w="9287" w:type="dxa"/>
            <w:gridSpan w:val="5"/>
            <w:shd w:val="clear" w:color="auto" w:fill="auto"/>
          </w:tcPr>
          <w:p w:rsidR="005A224F" w:rsidRPr="00581A41" w:rsidRDefault="005A224F" w:rsidP="00110E1E">
            <w:pPr>
              <w:ind w:left="142" w:firstLine="284"/>
              <w:jc w:val="both"/>
              <w:rPr>
                <w:rFonts w:cs="FLOGNC+TimesNewRoman"/>
                <w:color w:val="000000"/>
                <w:sz w:val="24"/>
                <w:lang w:val="ru-RU"/>
              </w:rPr>
            </w:pPr>
          </w:p>
          <w:p w:rsidR="00C52A65" w:rsidRPr="00581A41" w:rsidRDefault="005A224F" w:rsidP="00110E1E">
            <w:pPr>
              <w:ind w:left="142" w:firstLine="284"/>
              <w:jc w:val="both"/>
              <w:rPr>
                <w:rFonts w:cs="FLOGNC+TimesNewRoman"/>
                <w:color w:val="000000"/>
                <w:sz w:val="24"/>
                <w:lang w:val="ru-RU"/>
              </w:rPr>
            </w:pPr>
            <w:r w:rsidRPr="00581A41">
              <w:rPr>
                <w:rFonts w:cs="FLOGNC+TimesNewRoman"/>
                <w:color w:val="000000"/>
                <w:sz w:val="24"/>
                <w:lang w:val="ru-RU"/>
              </w:rPr>
              <w:t xml:space="preserve">Актиномицеты – вторые по количеству после бактерий, предпочитают сухие места и нейтральные условия. Существует огромное количество видов актиномицетов, самый распространенный из них – </w:t>
            </w:r>
            <w:proofErr w:type="spellStart"/>
            <w:r w:rsidRPr="00581A41">
              <w:rPr>
                <w:rFonts w:cs="FLOGNC+TimesNewRoman"/>
                <w:color w:val="000000"/>
                <w:sz w:val="24"/>
                <w:lang w:val="ru-RU"/>
              </w:rPr>
              <w:t>Стрептомицеты</w:t>
            </w:r>
            <w:proofErr w:type="spellEnd"/>
            <w:r w:rsidRPr="00581A41">
              <w:rPr>
                <w:rFonts w:cs="FLOGNC+TimesNewRoman"/>
                <w:color w:val="000000"/>
                <w:sz w:val="24"/>
                <w:lang w:val="ru-RU"/>
              </w:rPr>
              <w:t>. Они обладают характерным запахом плесени и производят антибиотики и ферменты, которые убивают вредоносные бактерии и</w:t>
            </w:r>
            <w:r w:rsidR="002610E5" w:rsidRPr="00581A41">
              <w:rPr>
                <w:rFonts w:cs="FLOGNC+TimesNewRoman"/>
                <w:color w:val="000000"/>
                <w:sz w:val="24"/>
                <w:lang w:val="ru-RU"/>
              </w:rPr>
              <w:t xml:space="preserve"> </w:t>
            </w:r>
            <w:r w:rsidRPr="00581A41">
              <w:rPr>
                <w:rFonts w:cs="FLOGNC+TimesNewRoman"/>
                <w:color w:val="000000"/>
                <w:sz w:val="24"/>
                <w:lang w:val="ru-RU"/>
              </w:rPr>
              <w:t>микроорганизмы. Они также играют большую роль в разложении органических веществ, особенно, полисахаридов и хитина.</w:t>
            </w:r>
          </w:p>
          <w:p w:rsidR="005A224F" w:rsidRPr="00581A41" w:rsidRDefault="005A224F" w:rsidP="00110E1E">
            <w:pPr>
              <w:ind w:left="142" w:firstLine="284"/>
              <w:jc w:val="both"/>
              <w:rPr>
                <w:sz w:val="24"/>
                <w:lang w:val="ru-RU"/>
              </w:rPr>
            </w:pPr>
          </w:p>
        </w:tc>
      </w:tr>
    </w:tbl>
    <w:p w:rsidR="005A224F" w:rsidRPr="00581A41" w:rsidRDefault="005A224F" w:rsidP="00110E1E">
      <w:pPr>
        <w:spacing w:after="60"/>
        <w:ind w:left="142" w:firstLine="284"/>
        <w:rPr>
          <w:i/>
          <w:sz w:val="24"/>
          <w:u w:val="single"/>
          <w:lang w:val="ru-RU"/>
        </w:rPr>
      </w:pPr>
    </w:p>
    <w:p w:rsidR="003426E2" w:rsidRPr="00581A41" w:rsidRDefault="002B68C0" w:rsidP="00110E1E">
      <w:pPr>
        <w:spacing w:after="60"/>
        <w:ind w:left="142" w:firstLine="284"/>
        <w:rPr>
          <w:i/>
          <w:sz w:val="24"/>
          <w:u w:val="single"/>
          <w:lang w:val="ru-RU"/>
        </w:rPr>
      </w:pPr>
      <w:r w:rsidRPr="00581A41">
        <w:rPr>
          <w:i/>
          <w:sz w:val="24"/>
          <w:u w:val="single"/>
          <w:lang w:val="ru-RU"/>
        </w:rPr>
        <w:t xml:space="preserve">Список видов положительного воздействия и качеств </w:t>
      </w:r>
      <w:proofErr w:type="spellStart"/>
      <w:r w:rsidRPr="00581A41">
        <w:rPr>
          <w:i/>
          <w:sz w:val="24"/>
          <w:u w:val="single"/>
          <w:lang w:val="ru-RU"/>
        </w:rPr>
        <w:t>Бионура</w:t>
      </w:r>
      <w:proofErr w:type="spellEnd"/>
      <w:r w:rsidRPr="00581A41">
        <w:rPr>
          <w:i/>
          <w:sz w:val="24"/>
          <w:u w:val="single"/>
          <w:lang w:val="ru-RU"/>
        </w:rPr>
        <w:t xml:space="preserve"> </w:t>
      </w:r>
      <w:proofErr w:type="spellStart"/>
      <w:r w:rsidRPr="00581A41">
        <w:rPr>
          <w:i/>
          <w:sz w:val="24"/>
          <w:u w:val="single"/>
          <w:lang w:val="ru-RU"/>
        </w:rPr>
        <w:t>Микробиал</w:t>
      </w:r>
      <w:proofErr w:type="spellEnd"/>
    </w:p>
    <w:p w:rsidR="003D41FE" w:rsidRDefault="002B68C0" w:rsidP="00110E1E">
      <w:pPr>
        <w:ind w:left="142" w:firstLine="284"/>
        <w:rPr>
          <w:sz w:val="24"/>
          <w:lang w:val="ru-RU"/>
        </w:rPr>
      </w:pPr>
      <w:r w:rsidRPr="00581A41">
        <w:rPr>
          <w:sz w:val="24"/>
          <w:lang w:val="ru-RU"/>
        </w:rPr>
        <w:t>Ускоряет усвоение всех применяемых удобрений</w:t>
      </w:r>
    </w:p>
    <w:p w:rsidR="003D41FE" w:rsidRDefault="002B68C0" w:rsidP="003D41FE">
      <w:pPr>
        <w:ind w:left="142" w:firstLine="284"/>
        <w:rPr>
          <w:sz w:val="24"/>
          <w:lang w:val="ru-RU"/>
        </w:rPr>
      </w:pPr>
      <w:r w:rsidRPr="00581A41">
        <w:rPr>
          <w:sz w:val="24"/>
          <w:lang w:val="ru-RU"/>
        </w:rPr>
        <w:t>Ускоряет развитие растения</w:t>
      </w:r>
    </w:p>
    <w:p w:rsidR="002B68C0" w:rsidRPr="00581A41" w:rsidRDefault="002B68C0" w:rsidP="003D41FE">
      <w:pPr>
        <w:ind w:left="142" w:firstLine="284"/>
        <w:rPr>
          <w:sz w:val="24"/>
          <w:lang w:val="ru-RU"/>
        </w:rPr>
      </w:pPr>
      <w:r w:rsidRPr="00581A41">
        <w:rPr>
          <w:sz w:val="24"/>
          <w:lang w:val="ru-RU"/>
        </w:rPr>
        <w:t>Способствует фотосинтезу</w:t>
      </w:r>
    </w:p>
    <w:p w:rsidR="002B68C0" w:rsidRPr="00581A41" w:rsidRDefault="002B68C0" w:rsidP="00110E1E">
      <w:pPr>
        <w:ind w:left="142" w:firstLine="284"/>
        <w:rPr>
          <w:sz w:val="24"/>
          <w:lang w:val="ru-RU"/>
        </w:rPr>
      </w:pPr>
      <w:r w:rsidRPr="00581A41">
        <w:rPr>
          <w:sz w:val="24"/>
          <w:lang w:val="ru-RU"/>
        </w:rPr>
        <w:t>Укрепляет узлы листа и плодоножек</w:t>
      </w:r>
    </w:p>
    <w:p w:rsidR="002B68C0" w:rsidRPr="00581A41" w:rsidRDefault="002B68C0" w:rsidP="00110E1E">
      <w:pPr>
        <w:ind w:left="142" w:firstLine="284"/>
        <w:rPr>
          <w:sz w:val="24"/>
          <w:lang w:val="ru-RU"/>
        </w:rPr>
      </w:pPr>
      <w:r w:rsidRPr="00581A41">
        <w:rPr>
          <w:sz w:val="24"/>
          <w:lang w:val="ru-RU"/>
        </w:rPr>
        <w:t>Предотвращает образование вредных грибов, плесени и бактерий</w:t>
      </w:r>
    </w:p>
    <w:p w:rsidR="002B68C0" w:rsidRPr="00581A41" w:rsidRDefault="002B68C0" w:rsidP="00110E1E">
      <w:pPr>
        <w:ind w:left="142" w:firstLine="284"/>
        <w:rPr>
          <w:sz w:val="24"/>
          <w:lang w:val="ru-RU"/>
        </w:rPr>
      </w:pPr>
      <w:r w:rsidRPr="00581A41">
        <w:rPr>
          <w:sz w:val="24"/>
          <w:lang w:val="ru-RU"/>
        </w:rPr>
        <w:t>Повышает устойчивость к высоким, низким температурам, к засолению</w:t>
      </w:r>
    </w:p>
    <w:p w:rsidR="002B68C0" w:rsidRPr="00581A41" w:rsidRDefault="002B68C0" w:rsidP="00110E1E">
      <w:pPr>
        <w:ind w:left="142" w:firstLine="284"/>
        <w:rPr>
          <w:sz w:val="24"/>
          <w:lang w:val="ru-RU"/>
        </w:rPr>
      </w:pPr>
      <w:r w:rsidRPr="00581A41">
        <w:rPr>
          <w:sz w:val="24"/>
          <w:lang w:val="ru-RU"/>
        </w:rPr>
        <w:t>Улучшает устойчивость к стрессовым ситуациям</w:t>
      </w:r>
    </w:p>
    <w:p w:rsidR="002B68C0" w:rsidRPr="00581A41" w:rsidRDefault="002B68C0" w:rsidP="00110E1E">
      <w:pPr>
        <w:ind w:left="142" w:firstLine="284"/>
        <w:rPr>
          <w:sz w:val="24"/>
          <w:lang w:val="ru-RU"/>
        </w:rPr>
      </w:pPr>
      <w:r w:rsidRPr="00581A41">
        <w:rPr>
          <w:sz w:val="24"/>
          <w:lang w:val="ru-RU"/>
        </w:rPr>
        <w:t>Увеличивает обильность цветения</w:t>
      </w:r>
    </w:p>
    <w:p w:rsidR="002B68C0" w:rsidRPr="00581A41" w:rsidRDefault="005A50F5" w:rsidP="00110E1E">
      <w:pPr>
        <w:ind w:left="142" w:firstLine="284"/>
        <w:rPr>
          <w:sz w:val="24"/>
          <w:lang w:val="ru-RU"/>
        </w:rPr>
      </w:pPr>
      <w:r w:rsidRPr="00581A41">
        <w:rPr>
          <w:sz w:val="24"/>
          <w:lang w:val="ru-RU"/>
        </w:rPr>
        <w:t xml:space="preserve">Подходит для систем капельного и </w:t>
      </w:r>
      <w:proofErr w:type="spellStart"/>
      <w:r w:rsidRPr="00581A41">
        <w:rPr>
          <w:sz w:val="24"/>
          <w:lang w:val="ru-RU"/>
        </w:rPr>
        <w:t>спринклерного</w:t>
      </w:r>
      <w:proofErr w:type="spellEnd"/>
      <w:r w:rsidRPr="00581A41">
        <w:rPr>
          <w:sz w:val="24"/>
          <w:lang w:val="ru-RU"/>
        </w:rPr>
        <w:t xml:space="preserve"> орошения для корневых и листовых обработок</w:t>
      </w:r>
    </w:p>
    <w:p w:rsidR="005A50F5" w:rsidRPr="00581A41" w:rsidRDefault="005A50F5" w:rsidP="00110E1E">
      <w:pPr>
        <w:ind w:left="142" w:firstLine="284"/>
        <w:rPr>
          <w:sz w:val="24"/>
          <w:lang w:val="ru-RU"/>
        </w:rPr>
      </w:pPr>
      <w:r w:rsidRPr="00581A41">
        <w:rPr>
          <w:sz w:val="24"/>
          <w:lang w:val="ru-RU"/>
        </w:rPr>
        <w:t>Укрепляет корневую систему</w:t>
      </w:r>
    </w:p>
    <w:p w:rsidR="005A50F5" w:rsidRPr="00581A41" w:rsidRDefault="005A50F5" w:rsidP="00110E1E">
      <w:pPr>
        <w:ind w:left="142" w:firstLine="284"/>
        <w:rPr>
          <w:sz w:val="24"/>
          <w:lang w:val="ru-RU"/>
        </w:rPr>
      </w:pPr>
      <w:r w:rsidRPr="00581A41">
        <w:rPr>
          <w:sz w:val="24"/>
          <w:lang w:val="ru-RU"/>
        </w:rPr>
        <w:t>Обогащает почву минералами</w:t>
      </w:r>
    </w:p>
    <w:p w:rsidR="005A50F5" w:rsidRPr="00581A41" w:rsidRDefault="005A50F5" w:rsidP="00110E1E">
      <w:pPr>
        <w:ind w:left="142" w:firstLine="284"/>
        <w:rPr>
          <w:sz w:val="24"/>
          <w:lang w:val="ru-RU"/>
        </w:rPr>
      </w:pPr>
      <w:r w:rsidRPr="00581A41">
        <w:rPr>
          <w:sz w:val="24"/>
          <w:lang w:val="ru-RU"/>
        </w:rPr>
        <w:t>Улучшает цвет и аромат плодов и овощей</w:t>
      </w:r>
    </w:p>
    <w:p w:rsidR="005A50F5" w:rsidRPr="00581A41" w:rsidRDefault="005A50F5" w:rsidP="00110E1E">
      <w:pPr>
        <w:ind w:left="142" w:firstLine="284"/>
        <w:rPr>
          <w:sz w:val="24"/>
          <w:lang w:val="ru-RU"/>
        </w:rPr>
      </w:pPr>
      <w:r w:rsidRPr="00581A41">
        <w:rPr>
          <w:sz w:val="24"/>
          <w:lang w:val="ru-RU"/>
        </w:rPr>
        <w:t xml:space="preserve">Упрощает усвоение корнями растений минералов, находящихся в почве </w:t>
      </w:r>
    </w:p>
    <w:p w:rsidR="002B68C0" w:rsidRPr="00581A41" w:rsidRDefault="005A50F5" w:rsidP="00110E1E">
      <w:pPr>
        <w:ind w:left="142" w:firstLine="284"/>
        <w:rPr>
          <w:sz w:val="24"/>
          <w:lang w:val="ru-RU"/>
        </w:rPr>
      </w:pPr>
      <w:r w:rsidRPr="00581A41">
        <w:rPr>
          <w:sz w:val="24"/>
          <w:lang w:val="ru-RU"/>
        </w:rPr>
        <w:t>Оживляет органические вещества в почве</w:t>
      </w:r>
    </w:p>
    <w:p w:rsidR="005A50F5" w:rsidRPr="00581A41" w:rsidRDefault="005A50F5" w:rsidP="00110E1E">
      <w:pPr>
        <w:ind w:left="142" w:firstLine="284"/>
        <w:rPr>
          <w:sz w:val="24"/>
          <w:lang w:val="ru-RU"/>
        </w:rPr>
      </w:pPr>
      <w:r w:rsidRPr="00581A41">
        <w:rPr>
          <w:sz w:val="24"/>
          <w:lang w:val="ru-RU"/>
        </w:rPr>
        <w:t>Повышает микробиологическую активность в почве</w:t>
      </w:r>
    </w:p>
    <w:p w:rsidR="005A50F5" w:rsidRPr="00581A41" w:rsidRDefault="005A50F5" w:rsidP="00110E1E">
      <w:pPr>
        <w:ind w:left="142" w:firstLine="284"/>
        <w:rPr>
          <w:sz w:val="24"/>
          <w:lang w:val="ru-RU"/>
        </w:rPr>
      </w:pPr>
      <w:r w:rsidRPr="00581A41">
        <w:rPr>
          <w:sz w:val="24"/>
          <w:lang w:val="ru-RU"/>
        </w:rPr>
        <w:t>Регулирует уровень засоления почвы</w:t>
      </w:r>
    </w:p>
    <w:p w:rsidR="005A50F5" w:rsidRPr="00581A41" w:rsidRDefault="005A50F5" w:rsidP="00110E1E">
      <w:pPr>
        <w:ind w:left="142" w:firstLine="284"/>
        <w:rPr>
          <w:sz w:val="24"/>
          <w:lang w:val="ru-RU"/>
        </w:rPr>
      </w:pPr>
      <w:r w:rsidRPr="00581A41">
        <w:rPr>
          <w:sz w:val="24"/>
          <w:lang w:val="ru-RU"/>
        </w:rPr>
        <w:t>Защищает от различных болезней и вредителей</w:t>
      </w:r>
    </w:p>
    <w:p w:rsidR="005A50F5" w:rsidRPr="00581A41" w:rsidRDefault="0093684D" w:rsidP="00110E1E">
      <w:pPr>
        <w:ind w:left="142" w:firstLine="284"/>
        <w:rPr>
          <w:sz w:val="24"/>
          <w:lang w:val="ru-RU"/>
        </w:rPr>
      </w:pPr>
      <w:r w:rsidRPr="00581A41">
        <w:rPr>
          <w:sz w:val="24"/>
          <w:lang w:val="ru-RU"/>
        </w:rPr>
        <w:t>Поддерживает</w:t>
      </w:r>
      <w:r w:rsidR="005A50F5" w:rsidRPr="00581A41">
        <w:rPr>
          <w:sz w:val="24"/>
          <w:lang w:val="ru-RU"/>
        </w:rPr>
        <w:t xml:space="preserve"> уровень рН почвы в рамках 6,0 – 7,0</w:t>
      </w:r>
    </w:p>
    <w:p w:rsidR="005A50F5" w:rsidRPr="00581A41" w:rsidRDefault="005A50F5" w:rsidP="00110E1E">
      <w:pPr>
        <w:spacing w:after="60"/>
        <w:ind w:left="142" w:firstLine="284"/>
        <w:rPr>
          <w:sz w:val="24"/>
          <w:lang w:val="ru-RU"/>
        </w:rPr>
      </w:pPr>
    </w:p>
    <w:p w:rsidR="00FA5B4A" w:rsidRPr="00581A41" w:rsidRDefault="005A50F5" w:rsidP="00110E1E">
      <w:pPr>
        <w:spacing w:after="60"/>
        <w:ind w:left="142" w:firstLine="284"/>
        <w:rPr>
          <w:i/>
          <w:sz w:val="24"/>
          <w:u w:val="single"/>
          <w:lang w:val="ru-RU"/>
        </w:rPr>
      </w:pPr>
      <w:r w:rsidRPr="00581A41">
        <w:rPr>
          <w:i/>
          <w:sz w:val="24"/>
          <w:u w:val="single"/>
          <w:lang w:val="ru-RU"/>
        </w:rPr>
        <w:t xml:space="preserve">Регулятор </w:t>
      </w:r>
      <w:r w:rsidR="00EE1DAA" w:rsidRPr="00581A41">
        <w:rPr>
          <w:i/>
          <w:sz w:val="24"/>
          <w:u w:val="single"/>
          <w:lang w:val="ru-RU"/>
        </w:rPr>
        <w:t xml:space="preserve">рН почвы и </w:t>
      </w:r>
      <w:r w:rsidRPr="00581A41">
        <w:rPr>
          <w:i/>
          <w:sz w:val="24"/>
          <w:u w:val="single"/>
          <w:lang w:val="ru-RU"/>
        </w:rPr>
        <w:t>биологической активности микроорганизмов в почве</w:t>
      </w:r>
    </w:p>
    <w:p w:rsidR="0093684D" w:rsidRPr="00581A41" w:rsidRDefault="0093684D" w:rsidP="00110E1E">
      <w:pPr>
        <w:pStyle w:val="Atext"/>
        <w:tabs>
          <w:tab w:val="left" w:pos="4253"/>
        </w:tabs>
        <w:spacing w:after="240"/>
        <w:ind w:left="142" w:firstLine="284"/>
        <w:rPr>
          <w:sz w:val="24"/>
          <w:lang w:val="ru-RU"/>
        </w:rPr>
      </w:pPr>
      <w:r w:rsidRPr="00581A41">
        <w:rPr>
          <w:sz w:val="24"/>
          <w:lang w:val="ru-RU"/>
        </w:rPr>
        <w:t xml:space="preserve">Почва – это </w:t>
      </w:r>
      <w:r w:rsidR="00EE1DAA" w:rsidRPr="00581A41">
        <w:rPr>
          <w:sz w:val="24"/>
          <w:lang w:val="ru-RU"/>
        </w:rPr>
        <w:t xml:space="preserve">один из определяющих факторов урожайности в сельском хозяйстве, поэтому уровень ее рН играет большую роль в питании растений. Независимо от того кислотная ли почва или щелочная, </w:t>
      </w:r>
      <w:proofErr w:type="spellStart"/>
      <w:r w:rsidR="00EE1DAA" w:rsidRPr="00581A41">
        <w:rPr>
          <w:sz w:val="24"/>
          <w:lang w:val="ru-RU"/>
        </w:rPr>
        <w:t>Бионур</w:t>
      </w:r>
      <w:proofErr w:type="spellEnd"/>
      <w:r w:rsidR="00EE1DAA" w:rsidRPr="00581A41">
        <w:rPr>
          <w:sz w:val="24"/>
          <w:lang w:val="ru-RU"/>
        </w:rPr>
        <w:t xml:space="preserve"> с рН 2,2 балансирует и поддерживает уровень рН от 6,0 до 7,0. </w:t>
      </w:r>
      <w:r w:rsidR="00F2445B" w:rsidRPr="00581A41">
        <w:rPr>
          <w:sz w:val="24"/>
          <w:lang w:val="ru-RU"/>
        </w:rPr>
        <w:t>При таком уровне</w:t>
      </w:r>
      <w:r w:rsidR="00EE1DAA" w:rsidRPr="00581A41">
        <w:rPr>
          <w:sz w:val="24"/>
          <w:lang w:val="ru-RU"/>
        </w:rPr>
        <w:t xml:space="preserve"> рН</w:t>
      </w:r>
      <w:r w:rsidR="00F2445B" w:rsidRPr="00581A41">
        <w:rPr>
          <w:sz w:val="24"/>
          <w:lang w:val="ru-RU"/>
        </w:rPr>
        <w:t xml:space="preserve"> растения лучше всего усваивают питательные вещества из почвы. </w:t>
      </w:r>
      <w:proofErr w:type="gramStart"/>
      <w:r w:rsidR="00F2445B" w:rsidRPr="00581A41">
        <w:rPr>
          <w:sz w:val="24"/>
          <w:lang w:val="ru-RU"/>
        </w:rPr>
        <w:t>В добавок</w:t>
      </w:r>
      <w:proofErr w:type="gramEnd"/>
      <w:r w:rsidR="00F2445B" w:rsidRPr="00581A41">
        <w:rPr>
          <w:sz w:val="24"/>
          <w:lang w:val="ru-RU"/>
        </w:rPr>
        <w:t xml:space="preserve"> к этому, </w:t>
      </w:r>
      <w:proofErr w:type="spellStart"/>
      <w:r w:rsidR="00F2445B" w:rsidRPr="00581A41">
        <w:rPr>
          <w:sz w:val="24"/>
          <w:lang w:val="ru-RU"/>
        </w:rPr>
        <w:t>фульвовая</w:t>
      </w:r>
      <w:proofErr w:type="spellEnd"/>
      <w:r w:rsidR="00F2445B" w:rsidRPr="00581A41">
        <w:rPr>
          <w:sz w:val="24"/>
          <w:lang w:val="ru-RU"/>
        </w:rPr>
        <w:t xml:space="preserve"> кислота </w:t>
      </w:r>
      <w:proofErr w:type="spellStart"/>
      <w:r w:rsidR="00F2445B" w:rsidRPr="00581A41">
        <w:rPr>
          <w:sz w:val="24"/>
          <w:lang w:val="ru-RU"/>
        </w:rPr>
        <w:t>Бионура</w:t>
      </w:r>
      <w:proofErr w:type="spellEnd"/>
      <w:r w:rsidR="00F2445B" w:rsidRPr="00581A41">
        <w:rPr>
          <w:sz w:val="24"/>
          <w:lang w:val="ru-RU"/>
        </w:rPr>
        <w:t xml:space="preserve"> </w:t>
      </w:r>
      <w:proofErr w:type="spellStart"/>
      <w:r w:rsidR="00F2445B" w:rsidRPr="00581A41">
        <w:rPr>
          <w:sz w:val="24"/>
          <w:lang w:val="ru-RU"/>
        </w:rPr>
        <w:t>Микробиал</w:t>
      </w:r>
      <w:proofErr w:type="spellEnd"/>
      <w:r w:rsidR="00F2445B" w:rsidRPr="00581A41">
        <w:rPr>
          <w:sz w:val="24"/>
          <w:lang w:val="ru-RU"/>
        </w:rPr>
        <w:t xml:space="preserve"> повышает биологическую активность </w:t>
      </w:r>
      <w:r w:rsidR="00F16C04" w:rsidRPr="00581A41">
        <w:rPr>
          <w:sz w:val="24"/>
          <w:lang w:val="ru-RU"/>
        </w:rPr>
        <w:t>микроорганизмов в почве, что способствует обогащению почвы и улучшению ее качества.</w:t>
      </w:r>
      <w:r w:rsidR="00F2445B" w:rsidRPr="00581A41">
        <w:rPr>
          <w:sz w:val="24"/>
          <w:lang w:val="ru-RU"/>
        </w:rPr>
        <w:t xml:space="preserve"> </w:t>
      </w:r>
    </w:p>
    <w:p w:rsidR="00C51733" w:rsidRPr="00581A41" w:rsidRDefault="00F16C04" w:rsidP="00110E1E">
      <w:pPr>
        <w:pStyle w:val="Atext"/>
        <w:tabs>
          <w:tab w:val="left" w:pos="4253"/>
        </w:tabs>
        <w:ind w:left="142" w:firstLine="284"/>
        <w:jc w:val="left"/>
        <w:rPr>
          <w:i/>
          <w:sz w:val="24"/>
          <w:u w:val="single"/>
          <w:lang w:val="ru-RU"/>
        </w:rPr>
      </w:pPr>
      <w:r w:rsidRPr="00581A41">
        <w:rPr>
          <w:i/>
          <w:sz w:val="24"/>
          <w:u w:val="single"/>
          <w:lang w:val="ru-RU"/>
        </w:rPr>
        <w:t>Регулятор роста растений</w:t>
      </w:r>
    </w:p>
    <w:p w:rsidR="00F16C04" w:rsidRPr="00581A41" w:rsidRDefault="00F16C04" w:rsidP="00110E1E">
      <w:pPr>
        <w:spacing w:after="240"/>
        <w:ind w:left="142" w:firstLine="284"/>
        <w:jc w:val="both"/>
        <w:rPr>
          <w:sz w:val="24"/>
          <w:lang w:val="ru-RU"/>
        </w:rPr>
      </w:pPr>
      <w:proofErr w:type="spellStart"/>
      <w:r w:rsidRPr="00581A41">
        <w:rPr>
          <w:sz w:val="24"/>
          <w:lang w:val="ru-RU"/>
        </w:rPr>
        <w:t>Бионур</w:t>
      </w:r>
      <w:proofErr w:type="spellEnd"/>
      <w:r w:rsidRPr="00581A41">
        <w:rPr>
          <w:sz w:val="24"/>
          <w:lang w:val="ru-RU"/>
        </w:rPr>
        <w:t xml:space="preserve">, как регулятор роста растений, улучшает качество почвы, обеспечивает эффективное возделывание культуры, сокращает необходимость применения химических удобрений, обеспечивает хорошее развитие корневой системы, </w:t>
      </w:r>
      <w:r w:rsidRPr="00581A41">
        <w:rPr>
          <w:sz w:val="24"/>
          <w:lang w:val="ru-RU"/>
        </w:rPr>
        <w:lastRenderedPageBreak/>
        <w:t>способствует образованию новых почек, побегов, увеличивает обильность цветения, улучшает состояние здоровья культуры, ускоряет созревание и продлевает срок хранения во время реализации продук</w:t>
      </w:r>
      <w:r w:rsidR="00B77B61" w:rsidRPr="00581A41">
        <w:rPr>
          <w:sz w:val="24"/>
          <w:lang w:val="ru-RU"/>
        </w:rPr>
        <w:t>ции</w:t>
      </w:r>
      <w:r w:rsidRPr="00581A41">
        <w:rPr>
          <w:sz w:val="24"/>
          <w:lang w:val="ru-RU"/>
        </w:rPr>
        <w:t>.</w:t>
      </w:r>
    </w:p>
    <w:p w:rsidR="00FA5B4A" w:rsidRPr="00581A41" w:rsidRDefault="00743F30" w:rsidP="00110E1E">
      <w:pPr>
        <w:spacing w:after="60"/>
        <w:ind w:left="142" w:firstLine="284"/>
        <w:rPr>
          <w:i/>
          <w:sz w:val="24"/>
          <w:u w:val="single"/>
          <w:lang w:val="ru-RU"/>
        </w:rPr>
      </w:pPr>
      <w:r w:rsidRPr="00581A41">
        <w:rPr>
          <w:i/>
          <w:sz w:val="24"/>
          <w:u w:val="single"/>
          <w:lang w:val="ru-RU"/>
        </w:rPr>
        <w:t>Борьба с засолением почв</w:t>
      </w:r>
    </w:p>
    <w:p w:rsidR="00743F30" w:rsidRPr="00581A41" w:rsidRDefault="00743F30" w:rsidP="00110E1E">
      <w:pPr>
        <w:spacing w:after="240"/>
        <w:ind w:left="142" w:firstLine="284"/>
        <w:jc w:val="both"/>
        <w:rPr>
          <w:sz w:val="24"/>
          <w:lang w:val="ru-RU"/>
        </w:rPr>
      </w:pPr>
      <w:r w:rsidRPr="00581A41">
        <w:rPr>
          <w:sz w:val="24"/>
          <w:lang w:val="ru-RU"/>
        </w:rPr>
        <w:t xml:space="preserve">Одна из широко распространенных проблем, связанных с переизбытком внесенных удобрений – это засоление почвы. Это явление повышает общее загрязнение окружающей среды, ухудшая экологию, а также приводит к слабому развитию растений. Как результат, возросшая концентрация солей отрицательно влияет на усвоение растениями внесенных удобрений. Это приводит к замедлению и прекращению развития растения, снижению урожайности и качества продукции, увеличению затрат. БИОНУР </w:t>
      </w:r>
      <w:proofErr w:type="spellStart"/>
      <w:r w:rsidRPr="00581A41">
        <w:rPr>
          <w:sz w:val="24"/>
          <w:lang w:val="ru-RU"/>
        </w:rPr>
        <w:t>Микробиал</w:t>
      </w:r>
      <w:proofErr w:type="spellEnd"/>
      <w:r w:rsidRPr="00581A41">
        <w:rPr>
          <w:sz w:val="24"/>
          <w:lang w:val="ru-RU"/>
        </w:rPr>
        <w:t xml:space="preserve"> уменьшает концентрацию солей в почве и помогает избавиться от их отрицательного воздействия на растения. Благодаря своей отличной электропроводности БИОНУР </w:t>
      </w:r>
      <w:proofErr w:type="spellStart"/>
      <w:r w:rsidRPr="00581A41">
        <w:rPr>
          <w:sz w:val="24"/>
          <w:lang w:val="ru-RU"/>
        </w:rPr>
        <w:t>Микробиал</w:t>
      </w:r>
      <w:proofErr w:type="spellEnd"/>
      <w:r w:rsidRPr="00581A41">
        <w:rPr>
          <w:sz w:val="24"/>
          <w:lang w:val="ru-RU"/>
        </w:rPr>
        <w:t xml:space="preserve"> на уровне мембран клеток помогает растению усваивать именно то количество минералов и питательных веществ, которое нужно растен</w:t>
      </w:r>
      <w:r w:rsidR="001713A3" w:rsidRPr="00581A41">
        <w:rPr>
          <w:sz w:val="24"/>
          <w:lang w:val="ru-RU"/>
        </w:rPr>
        <w:t xml:space="preserve">ию. Проблема повсеместного засоления почв может быть решена при помощи </w:t>
      </w:r>
      <w:proofErr w:type="spellStart"/>
      <w:r w:rsidR="001713A3" w:rsidRPr="00581A41">
        <w:rPr>
          <w:sz w:val="24"/>
          <w:lang w:val="ru-RU"/>
        </w:rPr>
        <w:t>Бионура</w:t>
      </w:r>
      <w:proofErr w:type="spellEnd"/>
      <w:r w:rsidR="001713A3" w:rsidRPr="00581A41">
        <w:rPr>
          <w:sz w:val="24"/>
          <w:lang w:val="ru-RU"/>
        </w:rPr>
        <w:t xml:space="preserve"> </w:t>
      </w:r>
      <w:proofErr w:type="spellStart"/>
      <w:r w:rsidR="001713A3" w:rsidRPr="00581A41">
        <w:rPr>
          <w:sz w:val="24"/>
          <w:lang w:val="ru-RU"/>
        </w:rPr>
        <w:t>Микробиал</w:t>
      </w:r>
      <w:proofErr w:type="spellEnd"/>
      <w:r w:rsidR="001713A3" w:rsidRPr="00581A41">
        <w:rPr>
          <w:sz w:val="24"/>
          <w:lang w:val="ru-RU"/>
        </w:rPr>
        <w:t>. Для этих целей препарат можно использовать как краткосрочно, так и в течение длительного периода.</w:t>
      </w:r>
    </w:p>
    <w:p w:rsidR="001713A3" w:rsidRPr="00581A41" w:rsidRDefault="001713A3" w:rsidP="00110E1E">
      <w:pPr>
        <w:spacing w:after="60"/>
        <w:ind w:left="142" w:firstLine="284"/>
        <w:rPr>
          <w:i/>
          <w:sz w:val="24"/>
          <w:u w:val="single"/>
          <w:lang w:val="ru-RU"/>
        </w:rPr>
      </w:pPr>
      <w:r w:rsidRPr="00581A41">
        <w:rPr>
          <w:i/>
          <w:sz w:val="24"/>
          <w:u w:val="single"/>
          <w:lang w:val="ru-RU"/>
        </w:rPr>
        <w:t xml:space="preserve">Натуральный </w:t>
      </w:r>
      <w:proofErr w:type="spellStart"/>
      <w:r w:rsidRPr="00581A41">
        <w:rPr>
          <w:i/>
          <w:sz w:val="24"/>
          <w:u w:val="single"/>
          <w:lang w:val="ru-RU"/>
        </w:rPr>
        <w:t>мультивитаминный</w:t>
      </w:r>
      <w:proofErr w:type="spellEnd"/>
      <w:r w:rsidRPr="00581A41">
        <w:rPr>
          <w:i/>
          <w:sz w:val="24"/>
          <w:u w:val="single"/>
          <w:lang w:val="ru-RU"/>
        </w:rPr>
        <w:t xml:space="preserve"> препарат с хелатообразующими свойствами</w:t>
      </w:r>
    </w:p>
    <w:p w:rsidR="00774128" w:rsidRPr="00581A41" w:rsidRDefault="001713A3" w:rsidP="00110E1E">
      <w:pPr>
        <w:spacing w:after="60"/>
        <w:ind w:left="142" w:firstLine="284"/>
        <w:jc w:val="both"/>
        <w:rPr>
          <w:sz w:val="24"/>
          <w:lang w:val="ru-RU"/>
        </w:rPr>
      </w:pPr>
      <w:r w:rsidRPr="00581A41">
        <w:rPr>
          <w:sz w:val="24"/>
          <w:lang w:val="ru-RU"/>
        </w:rPr>
        <w:t xml:space="preserve">Программа ООН на 2012г. по защите окружающей среды содержит отчет о сельскохозяйственных и </w:t>
      </w:r>
      <w:proofErr w:type="spellStart"/>
      <w:proofErr w:type="gramStart"/>
      <w:r w:rsidRPr="00581A41">
        <w:rPr>
          <w:sz w:val="24"/>
          <w:lang w:val="ru-RU"/>
        </w:rPr>
        <w:t>агро</w:t>
      </w:r>
      <w:proofErr w:type="spellEnd"/>
      <w:r w:rsidRPr="00581A41">
        <w:rPr>
          <w:sz w:val="24"/>
          <w:lang w:val="ru-RU"/>
        </w:rPr>
        <w:t>-экологических</w:t>
      </w:r>
      <w:proofErr w:type="gramEnd"/>
      <w:r w:rsidRPr="00581A41">
        <w:rPr>
          <w:sz w:val="24"/>
          <w:lang w:val="ru-RU"/>
        </w:rPr>
        <w:t xml:space="preserve"> методах</w:t>
      </w:r>
      <w:r w:rsidR="007958F2" w:rsidRPr="00581A41">
        <w:rPr>
          <w:sz w:val="24"/>
          <w:lang w:val="ru-RU"/>
        </w:rPr>
        <w:t xml:space="preserve"> и предполагает</w:t>
      </w:r>
      <w:r w:rsidRPr="00581A41">
        <w:rPr>
          <w:sz w:val="24"/>
          <w:lang w:val="ru-RU"/>
        </w:rPr>
        <w:t xml:space="preserve"> </w:t>
      </w:r>
      <w:r w:rsidR="007958F2" w:rsidRPr="00581A41">
        <w:rPr>
          <w:sz w:val="24"/>
          <w:lang w:val="ru-RU"/>
        </w:rPr>
        <w:t>п</w:t>
      </w:r>
      <w:r w:rsidRPr="00581A41">
        <w:rPr>
          <w:sz w:val="24"/>
          <w:lang w:val="ru-RU"/>
        </w:rPr>
        <w:t>овышение урожайности различных культур</w:t>
      </w:r>
      <w:r w:rsidR="007958F2" w:rsidRPr="00581A41">
        <w:rPr>
          <w:sz w:val="24"/>
          <w:lang w:val="ru-RU"/>
        </w:rPr>
        <w:t xml:space="preserve"> за счет комплексной системы питания, которая должна </w:t>
      </w:r>
      <w:r w:rsidR="00B77B61" w:rsidRPr="00581A41">
        <w:rPr>
          <w:sz w:val="24"/>
          <w:lang w:val="ru-RU"/>
        </w:rPr>
        <w:t>основываться на более натуральных</w:t>
      </w:r>
      <w:r w:rsidR="007958F2" w:rsidRPr="00581A41">
        <w:rPr>
          <w:sz w:val="24"/>
          <w:lang w:val="ru-RU"/>
        </w:rPr>
        <w:t xml:space="preserve"> удобрения</w:t>
      </w:r>
      <w:r w:rsidR="00B77B61" w:rsidRPr="00581A41">
        <w:rPr>
          <w:sz w:val="24"/>
          <w:lang w:val="ru-RU"/>
        </w:rPr>
        <w:t>х</w:t>
      </w:r>
      <w:r w:rsidR="007958F2" w:rsidRPr="00581A41">
        <w:rPr>
          <w:sz w:val="24"/>
          <w:lang w:val="ru-RU"/>
        </w:rPr>
        <w:t>, а также максимально использовать циклы питания в почве.</w:t>
      </w:r>
      <w:r w:rsidRPr="00581A41">
        <w:rPr>
          <w:sz w:val="24"/>
          <w:lang w:val="ru-RU"/>
        </w:rPr>
        <w:t xml:space="preserve"> </w:t>
      </w:r>
      <w:r w:rsidR="007958F2" w:rsidRPr="00581A41">
        <w:rPr>
          <w:sz w:val="24"/>
          <w:lang w:val="ru-RU"/>
        </w:rPr>
        <w:t xml:space="preserve">Создание органических веществ в почве </w:t>
      </w:r>
      <w:r w:rsidR="00B77B61" w:rsidRPr="00581A41">
        <w:rPr>
          <w:sz w:val="24"/>
          <w:lang w:val="ru-RU"/>
        </w:rPr>
        <w:t>играет большую роль</w:t>
      </w:r>
      <w:r w:rsidR="00774128" w:rsidRPr="00581A41">
        <w:rPr>
          <w:sz w:val="24"/>
          <w:lang w:val="ru-RU"/>
        </w:rPr>
        <w:t xml:space="preserve"> </w:t>
      </w:r>
      <w:r w:rsidR="00B77B61" w:rsidRPr="00581A41">
        <w:rPr>
          <w:sz w:val="24"/>
          <w:lang w:val="ru-RU"/>
        </w:rPr>
        <w:t>в</w:t>
      </w:r>
      <w:r w:rsidR="00774128" w:rsidRPr="00581A41">
        <w:rPr>
          <w:sz w:val="24"/>
          <w:lang w:val="ru-RU"/>
        </w:rPr>
        <w:t xml:space="preserve"> поддержани</w:t>
      </w:r>
      <w:r w:rsidR="00B77B61" w:rsidRPr="00581A41">
        <w:rPr>
          <w:sz w:val="24"/>
          <w:lang w:val="ru-RU"/>
        </w:rPr>
        <w:t>и</w:t>
      </w:r>
      <w:r w:rsidR="00774128" w:rsidRPr="00581A41">
        <w:rPr>
          <w:sz w:val="24"/>
          <w:lang w:val="ru-RU"/>
        </w:rPr>
        <w:t xml:space="preserve"> урожайности, особенно в районах со слабо плодородными почвами. Комплексная система питания растений основана на повышении содержания органического вещества в почве и на активной аэрации почвы[3]. </w:t>
      </w:r>
      <w:proofErr w:type="spellStart"/>
      <w:r w:rsidR="00774128" w:rsidRPr="00581A41">
        <w:rPr>
          <w:sz w:val="24"/>
          <w:lang w:val="ru-RU"/>
        </w:rPr>
        <w:t>Бионур</w:t>
      </w:r>
      <w:proofErr w:type="spellEnd"/>
      <w:r w:rsidR="00774128" w:rsidRPr="00581A41">
        <w:rPr>
          <w:sz w:val="24"/>
          <w:lang w:val="ru-RU"/>
        </w:rPr>
        <w:t xml:space="preserve"> соединяет в себе все: он является натуральным </w:t>
      </w:r>
      <w:proofErr w:type="spellStart"/>
      <w:r w:rsidR="00774128" w:rsidRPr="00581A41">
        <w:rPr>
          <w:sz w:val="24"/>
          <w:lang w:val="ru-RU"/>
        </w:rPr>
        <w:t>мультивитаминным</w:t>
      </w:r>
      <w:proofErr w:type="spellEnd"/>
      <w:r w:rsidR="00774128" w:rsidRPr="00581A41">
        <w:rPr>
          <w:sz w:val="24"/>
          <w:lang w:val="ru-RU"/>
        </w:rPr>
        <w:t xml:space="preserve"> препаратом, который способствует увеличению органических веществ в почве.</w:t>
      </w:r>
    </w:p>
    <w:p w:rsidR="001713A3" w:rsidRPr="00581A41" w:rsidRDefault="001713A3" w:rsidP="00110E1E">
      <w:pPr>
        <w:spacing w:after="60"/>
        <w:ind w:left="142" w:firstLine="284"/>
        <w:jc w:val="both"/>
        <w:rPr>
          <w:sz w:val="24"/>
          <w:lang w:val="ru-RU"/>
        </w:rPr>
      </w:pPr>
    </w:p>
    <w:p w:rsidR="00774128" w:rsidRPr="00581A41" w:rsidRDefault="00774128" w:rsidP="00110E1E">
      <w:pPr>
        <w:spacing w:after="60"/>
        <w:ind w:left="142" w:firstLine="284"/>
        <w:jc w:val="both"/>
        <w:rPr>
          <w:sz w:val="24"/>
          <w:lang w:val="ru-RU"/>
        </w:rPr>
      </w:pPr>
    </w:p>
    <w:p w:rsidR="00774128" w:rsidRPr="00581A41" w:rsidRDefault="00774128" w:rsidP="00110E1E">
      <w:pPr>
        <w:spacing w:after="60" w:line="240" w:lineRule="exact"/>
        <w:ind w:left="142" w:firstLine="284"/>
        <w:jc w:val="both"/>
        <w:rPr>
          <w:sz w:val="24"/>
          <w:lang w:val="ru-RU"/>
        </w:rPr>
      </w:pPr>
      <w:r w:rsidRPr="00581A41">
        <w:rPr>
          <w:sz w:val="24"/>
          <w:lang w:val="ru-RU"/>
        </w:rPr>
        <w:t xml:space="preserve">Такие питательные вещества как </w:t>
      </w:r>
      <w:r w:rsidRPr="00581A41">
        <w:rPr>
          <w:sz w:val="24"/>
        </w:rPr>
        <w:t>N</w:t>
      </w:r>
      <w:r w:rsidRPr="00581A41">
        <w:rPr>
          <w:sz w:val="24"/>
          <w:lang w:val="ru-RU"/>
        </w:rPr>
        <w:t xml:space="preserve">, </w:t>
      </w:r>
      <w:r w:rsidRPr="00581A41">
        <w:rPr>
          <w:sz w:val="24"/>
        </w:rPr>
        <w:t>P</w:t>
      </w:r>
      <w:r w:rsidRPr="00581A41">
        <w:rPr>
          <w:sz w:val="24"/>
          <w:lang w:val="ru-RU"/>
        </w:rPr>
        <w:t xml:space="preserve">, </w:t>
      </w:r>
      <w:r w:rsidRPr="00581A41">
        <w:rPr>
          <w:sz w:val="24"/>
        </w:rPr>
        <w:t>K</w:t>
      </w:r>
      <w:r w:rsidRPr="00581A41">
        <w:rPr>
          <w:sz w:val="24"/>
          <w:lang w:val="ru-RU"/>
        </w:rPr>
        <w:t xml:space="preserve">, </w:t>
      </w:r>
      <w:r w:rsidRPr="00581A41">
        <w:rPr>
          <w:sz w:val="24"/>
        </w:rPr>
        <w:t>Fe</w:t>
      </w:r>
      <w:r w:rsidRPr="00581A41">
        <w:rPr>
          <w:sz w:val="24"/>
          <w:lang w:val="ru-RU"/>
        </w:rPr>
        <w:t xml:space="preserve">, </w:t>
      </w:r>
      <w:r w:rsidRPr="00581A41">
        <w:rPr>
          <w:sz w:val="24"/>
        </w:rPr>
        <w:t>Ca</w:t>
      </w:r>
      <w:r w:rsidRPr="00581A41">
        <w:rPr>
          <w:sz w:val="24"/>
          <w:lang w:val="ru-RU"/>
        </w:rPr>
        <w:t xml:space="preserve">, </w:t>
      </w:r>
      <w:proofErr w:type="spellStart"/>
      <w:r w:rsidRPr="00581A41">
        <w:rPr>
          <w:sz w:val="24"/>
        </w:rPr>
        <w:t>Mn</w:t>
      </w:r>
      <w:proofErr w:type="spellEnd"/>
      <w:r w:rsidRPr="00581A41">
        <w:rPr>
          <w:sz w:val="24"/>
          <w:lang w:val="ru-RU"/>
        </w:rPr>
        <w:t xml:space="preserve"> и </w:t>
      </w:r>
      <w:r w:rsidRPr="00581A41">
        <w:rPr>
          <w:sz w:val="24"/>
        </w:rPr>
        <w:t>Zn</w:t>
      </w:r>
      <w:r w:rsidRPr="00581A41">
        <w:rPr>
          <w:sz w:val="24"/>
          <w:lang w:val="ru-RU"/>
        </w:rPr>
        <w:t xml:space="preserve"> жизненно необходимы растению для развития. Но растения не могут полностью их усвоить из-за большого размера частиц этих веществ. Для улучшения процесса усвоения питательных веществ были изобретены хелатообразующие вещества. </w:t>
      </w:r>
      <w:r w:rsidR="003F6D98" w:rsidRPr="00581A41">
        <w:rPr>
          <w:sz w:val="24"/>
          <w:lang w:val="ru-RU"/>
        </w:rPr>
        <w:t>Период действия этих веществ в почве без разложения еще пока остается предметом научных дискуссий.</w:t>
      </w:r>
      <w:r w:rsidR="00AD4B09" w:rsidRPr="00581A41">
        <w:rPr>
          <w:sz w:val="24"/>
          <w:lang w:val="ru-RU"/>
        </w:rPr>
        <w:t xml:space="preserve"> Но, если они, действительно, так нужны, то дискуссию стоит снова открыть. </w:t>
      </w:r>
      <w:proofErr w:type="gramStart"/>
      <w:r w:rsidR="00AD4B09" w:rsidRPr="00581A41">
        <w:rPr>
          <w:sz w:val="24"/>
          <w:lang w:val="ru-RU"/>
        </w:rPr>
        <w:t xml:space="preserve">Здесь следует заметить, что в отличие от химических питательных веществ, </w:t>
      </w:r>
      <w:proofErr w:type="spellStart"/>
      <w:r w:rsidR="00AD4B09" w:rsidRPr="003D41FE">
        <w:rPr>
          <w:b/>
          <w:sz w:val="24"/>
          <w:lang w:val="ru-RU"/>
        </w:rPr>
        <w:t>Бионур</w:t>
      </w:r>
      <w:proofErr w:type="spellEnd"/>
      <w:r w:rsidR="00AD4B09" w:rsidRPr="003D41FE">
        <w:rPr>
          <w:b/>
          <w:sz w:val="24"/>
          <w:lang w:val="ru-RU"/>
        </w:rPr>
        <w:t xml:space="preserve"> </w:t>
      </w:r>
      <w:proofErr w:type="spellStart"/>
      <w:r w:rsidR="00AD4B09" w:rsidRPr="003D41FE">
        <w:rPr>
          <w:b/>
          <w:sz w:val="24"/>
          <w:lang w:val="ru-RU"/>
        </w:rPr>
        <w:t>Микробиал</w:t>
      </w:r>
      <w:proofErr w:type="spellEnd"/>
      <w:r w:rsidR="00AD4B09" w:rsidRPr="003D41FE">
        <w:rPr>
          <w:b/>
          <w:sz w:val="24"/>
          <w:lang w:val="ru-RU"/>
        </w:rPr>
        <w:t xml:space="preserve"> содержит натуральные бактерии, сульфаты, кальций, магний, натрий, фосфор, медь, железо, цинк, калий и др. в их формах на </w:t>
      </w:r>
      <w:proofErr w:type="spellStart"/>
      <w:r w:rsidR="00AD4B09" w:rsidRPr="003D41FE">
        <w:rPr>
          <w:b/>
          <w:sz w:val="24"/>
          <w:lang w:val="ru-RU"/>
        </w:rPr>
        <w:t>наноуровне</w:t>
      </w:r>
      <w:proofErr w:type="spellEnd"/>
      <w:r w:rsidR="00AD4B09" w:rsidRPr="003D41FE">
        <w:rPr>
          <w:b/>
          <w:sz w:val="24"/>
          <w:lang w:val="ru-RU"/>
        </w:rPr>
        <w:t>.</w:t>
      </w:r>
      <w:proofErr w:type="gramEnd"/>
      <w:r w:rsidR="00AD4B09" w:rsidRPr="003D41FE">
        <w:rPr>
          <w:b/>
          <w:sz w:val="24"/>
          <w:lang w:val="ru-RU"/>
        </w:rPr>
        <w:t xml:space="preserve"> </w:t>
      </w:r>
      <w:r w:rsidR="00AD4B09" w:rsidRPr="00581A41">
        <w:rPr>
          <w:sz w:val="24"/>
          <w:lang w:val="ru-RU"/>
        </w:rPr>
        <w:t xml:space="preserve">Все удобрения, используемые сегодня в сельском хозяйстве, - нефтяного, минерального или газового происхождения. Усвоение этих продуктов и применение их растениями </w:t>
      </w:r>
      <w:r w:rsidR="00CF0E32" w:rsidRPr="00581A41">
        <w:rPr>
          <w:sz w:val="24"/>
          <w:lang w:val="ru-RU"/>
        </w:rPr>
        <w:t xml:space="preserve">для развития </w:t>
      </w:r>
      <w:r w:rsidR="00AD4B09" w:rsidRPr="00581A41">
        <w:rPr>
          <w:sz w:val="24"/>
          <w:lang w:val="ru-RU"/>
        </w:rPr>
        <w:t xml:space="preserve">возможно только в благоприятных условиях. БИОНУР </w:t>
      </w:r>
      <w:proofErr w:type="spellStart"/>
      <w:r w:rsidR="00AD4B09" w:rsidRPr="00581A41">
        <w:rPr>
          <w:sz w:val="24"/>
          <w:lang w:val="ru-RU"/>
        </w:rPr>
        <w:t>Микробиал</w:t>
      </w:r>
      <w:proofErr w:type="spellEnd"/>
      <w:r w:rsidR="00AD4B09" w:rsidRPr="00581A41">
        <w:rPr>
          <w:sz w:val="24"/>
          <w:lang w:val="ru-RU"/>
        </w:rPr>
        <w:t xml:space="preserve"> </w:t>
      </w:r>
      <w:r w:rsidR="00CF0E32" w:rsidRPr="00581A41">
        <w:rPr>
          <w:sz w:val="24"/>
          <w:lang w:val="ru-RU"/>
        </w:rPr>
        <w:t xml:space="preserve">при помощи своих бактерий уменьшает размер этих минералов до нано-уровня. Затем эти питательные вещества переносятся к растению при помощи </w:t>
      </w:r>
      <w:proofErr w:type="spellStart"/>
      <w:r w:rsidR="00CF0E32" w:rsidRPr="00581A41">
        <w:rPr>
          <w:sz w:val="24"/>
          <w:lang w:val="ru-RU"/>
        </w:rPr>
        <w:t>фульвовой</w:t>
      </w:r>
      <w:proofErr w:type="spellEnd"/>
      <w:r w:rsidR="00CF0E32" w:rsidRPr="00581A41">
        <w:rPr>
          <w:sz w:val="24"/>
          <w:lang w:val="ru-RU"/>
        </w:rPr>
        <w:t xml:space="preserve"> и других органических кислот, и быстро усваиваются растением, тем самым достигается максимальная отдача от внесенных удобрений.</w:t>
      </w:r>
    </w:p>
    <w:p w:rsidR="00C4035D" w:rsidRPr="00581A41" w:rsidRDefault="00CF0E32" w:rsidP="00110E1E">
      <w:pPr>
        <w:spacing w:after="100" w:line="240" w:lineRule="exact"/>
        <w:ind w:left="142" w:firstLine="284"/>
        <w:jc w:val="both"/>
        <w:rPr>
          <w:sz w:val="24"/>
          <w:lang w:val="ru-RU"/>
        </w:rPr>
      </w:pPr>
      <w:r w:rsidRPr="00581A41">
        <w:rPr>
          <w:sz w:val="24"/>
          <w:lang w:val="ru-RU"/>
        </w:rPr>
        <w:t>Считается, что для нормального роста и развития растению необходимы 16 базовых элементов. Питательные вещества делятся на две группы: макроэлементы (их растение использует больше всего) и микроэлементы (их требуется меньше). Почва, содержащая, как минимум, тринадцать из этих веществ, считается здоровой.</w:t>
      </w:r>
      <w:r w:rsidR="001F1195" w:rsidRPr="00581A41">
        <w:rPr>
          <w:sz w:val="24"/>
          <w:lang w:val="ru-RU"/>
        </w:rPr>
        <w:t xml:space="preserve"> К </w:t>
      </w:r>
      <w:r w:rsidR="001F1195" w:rsidRPr="00581A41">
        <w:rPr>
          <w:sz w:val="24"/>
          <w:lang w:val="ru-RU"/>
        </w:rPr>
        <w:lastRenderedPageBreak/>
        <w:t>сожалению, попытки обогатить почву питательными веществами потерпели фиаско, несмотря на постоянное использование химикатов. Причина в том, что не только эти тринадцать элементов являются жизненно-необходимыми для развития растения. В конечном счете, ткани растения состоят из 92 элементов. Исследования показали, что помимо этих 16 элементов, растение усваивает еще множество других. Уверенность в том, что остальные элементы не усваиваются, была чистой случайностью. Несмотря на то, что многие эти элементы обладают ключевыми функциями, их действие еще не до конца изучено учеными. Это революционное открытие – будущее сельского хозяйства. В этом контексте следует отметить, что БИОНУР содержит свыше 80 элементов, таких как титан, кремний, серебро и золото. Этот препарат питает почву, как никакое другое удобрение.</w:t>
      </w:r>
    </w:p>
    <w:p w:rsidR="00030A1E" w:rsidRPr="00581A41" w:rsidRDefault="00C4035D" w:rsidP="00110E1E">
      <w:pPr>
        <w:spacing w:after="60" w:line="240" w:lineRule="exact"/>
        <w:ind w:left="142" w:firstLine="284"/>
        <w:rPr>
          <w:i/>
          <w:sz w:val="24"/>
          <w:u w:val="single"/>
          <w:lang w:val="ru-RU"/>
        </w:rPr>
      </w:pPr>
      <w:r w:rsidRPr="00581A41">
        <w:rPr>
          <w:i/>
          <w:sz w:val="24"/>
          <w:u w:val="single"/>
          <w:lang w:val="ru-RU"/>
        </w:rPr>
        <w:t>Защита от жары и холода</w:t>
      </w:r>
    </w:p>
    <w:p w:rsidR="00C4035D" w:rsidRPr="00581A41" w:rsidRDefault="00C4035D" w:rsidP="00110E1E">
      <w:pPr>
        <w:pStyle w:val="Areference"/>
        <w:numPr>
          <w:ilvl w:val="0"/>
          <w:numId w:val="0"/>
        </w:numPr>
        <w:spacing w:after="60" w:line="240" w:lineRule="exact"/>
        <w:ind w:left="142" w:firstLine="284"/>
        <w:rPr>
          <w:sz w:val="24"/>
          <w:lang w:val="ru-RU"/>
        </w:rPr>
      </w:pPr>
      <w:r w:rsidRPr="00581A41">
        <w:rPr>
          <w:sz w:val="24"/>
          <w:lang w:val="ru-RU"/>
        </w:rPr>
        <w:t xml:space="preserve">Адаптация растений к меняющимся температурам – это еще один важный вопрос в сельском хозяйстве. Статья в </w:t>
      </w:r>
      <w:r w:rsidRPr="00581A41">
        <w:rPr>
          <w:sz w:val="24"/>
          <w:lang w:val="fr-CA"/>
        </w:rPr>
        <w:t>Economist</w:t>
      </w:r>
      <w:r w:rsidRPr="00581A41">
        <w:rPr>
          <w:sz w:val="24"/>
          <w:lang w:val="ru-RU"/>
        </w:rPr>
        <w:t xml:space="preserve">, упоминаемая выше, приводит цитату </w:t>
      </w:r>
      <w:proofErr w:type="spellStart"/>
      <w:r w:rsidRPr="00581A41">
        <w:rPr>
          <w:sz w:val="24"/>
          <w:lang w:val="ru-RU"/>
        </w:rPr>
        <w:t>Ханса-Джоакима</w:t>
      </w:r>
      <w:proofErr w:type="spellEnd"/>
      <w:r w:rsidRPr="00581A41">
        <w:rPr>
          <w:sz w:val="24"/>
          <w:lang w:val="ru-RU"/>
        </w:rPr>
        <w:t xml:space="preserve"> Брауна, главы Международного Центра селекции пшеницы и кукурузы, о глобальном повышении температуры на 2°</w:t>
      </w:r>
      <w:r w:rsidRPr="00581A41">
        <w:rPr>
          <w:sz w:val="24"/>
        </w:rPr>
        <w:t>C</w:t>
      </w:r>
      <w:r w:rsidR="00B77B61" w:rsidRPr="00581A41">
        <w:rPr>
          <w:sz w:val="24"/>
          <w:lang w:val="ru-RU"/>
        </w:rPr>
        <w:t>.</w:t>
      </w:r>
      <w:r w:rsidRPr="00581A41">
        <w:rPr>
          <w:sz w:val="24"/>
          <w:lang w:val="ru-RU"/>
        </w:rPr>
        <w:t xml:space="preserve"> </w:t>
      </w:r>
      <w:proofErr w:type="spellStart"/>
      <w:r w:rsidRPr="00581A41">
        <w:rPr>
          <w:sz w:val="24"/>
          <w:lang w:val="ru-RU"/>
        </w:rPr>
        <w:t>Ханс</w:t>
      </w:r>
      <w:proofErr w:type="spellEnd"/>
      <w:r w:rsidRPr="00581A41">
        <w:rPr>
          <w:sz w:val="24"/>
          <w:lang w:val="ru-RU"/>
        </w:rPr>
        <w:t xml:space="preserve"> уверен, чт</w:t>
      </w:r>
      <w:r w:rsidR="00B77B61" w:rsidRPr="00581A41">
        <w:rPr>
          <w:sz w:val="24"/>
          <w:lang w:val="ru-RU"/>
        </w:rPr>
        <w:t>о это может привести к серьезным</w:t>
      </w:r>
      <w:r w:rsidRPr="00581A41">
        <w:rPr>
          <w:sz w:val="24"/>
          <w:lang w:val="ru-RU"/>
        </w:rPr>
        <w:t xml:space="preserve"> потерям урожая пшеницы, до 20% [4].</w:t>
      </w:r>
    </w:p>
    <w:p w:rsidR="00C4035D" w:rsidRPr="00581A41" w:rsidRDefault="00A06D3F" w:rsidP="00110E1E">
      <w:pPr>
        <w:pStyle w:val="Areference"/>
        <w:numPr>
          <w:ilvl w:val="0"/>
          <w:numId w:val="0"/>
        </w:numPr>
        <w:spacing w:after="100" w:line="240" w:lineRule="exact"/>
        <w:ind w:left="142" w:firstLine="284"/>
        <w:rPr>
          <w:sz w:val="24"/>
          <w:lang w:val="ru-RU"/>
        </w:rPr>
      </w:pPr>
      <w:r w:rsidRPr="00581A41">
        <w:rPr>
          <w:sz w:val="24"/>
          <w:lang w:val="ru-RU"/>
        </w:rPr>
        <w:t xml:space="preserve">Благодаря комплексному воздействию бактерии </w:t>
      </w:r>
      <w:r w:rsidRPr="00581A41">
        <w:rPr>
          <w:i/>
          <w:sz w:val="24"/>
          <w:lang w:val="la-Latn"/>
        </w:rPr>
        <w:t>Thiobacillus</w:t>
      </w:r>
      <w:r w:rsidRPr="00581A41">
        <w:rPr>
          <w:sz w:val="24"/>
          <w:lang w:val="la-Latn"/>
        </w:rPr>
        <w:t xml:space="preserve"> </w:t>
      </w:r>
      <w:proofErr w:type="spellStart"/>
      <w:r w:rsidRPr="00581A41">
        <w:rPr>
          <w:sz w:val="24"/>
        </w:rPr>
        <w:t>spp</w:t>
      </w:r>
      <w:proofErr w:type="spellEnd"/>
      <w:r w:rsidRPr="00581A41">
        <w:rPr>
          <w:sz w:val="24"/>
          <w:lang w:val="ru-RU"/>
        </w:rPr>
        <w:t xml:space="preserve">., витамина В12 и других минералов, содержащихся в </w:t>
      </w:r>
      <w:proofErr w:type="spellStart"/>
      <w:r w:rsidRPr="00581A41">
        <w:rPr>
          <w:sz w:val="24"/>
          <w:lang w:val="ru-RU"/>
        </w:rPr>
        <w:t>Бионуре</w:t>
      </w:r>
      <w:proofErr w:type="spellEnd"/>
      <w:r w:rsidRPr="00581A41">
        <w:rPr>
          <w:sz w:val="24"/>
          <w:lang w:val="ru-RU"/>
        </w:rPr>
        <w:t>, этот препарат активирует синтез протеина антифриза (</w:t>
      </w:r>
      <w:r w:rsidRPr="00581A41">
        <w:rPr>
          <w:sz w:val="24"/>
          <w:lang w:val="fr-CA"/>
        </w:rPr>
        <w:t>AFP</w:t>
      </w:r>
      <w:r w:rsidRPr="00581A41">
        <w:rPr>
          <w:sz w:val="24"/>
          <w:lang w:val="ru-RU"/>
        </w:rPr>
        <w:t xml:space="preserve">) в листьях и корнях растения. В результате, наблюдается три </w:t>
      </w:r>
      <w:r w:rsidR="00B77B61" w:rsidRPr="00581A41">
        <w:rPr>
          <w:sz w:val="24"/>
          <w:lang w:val="ru-RU"/>
        </w:rPr>
        <w:t xml:space="preserve">направления </w:t>
      </w:r>
      <w:r w:rsidRPr="00581A41">
        <w:rPr>
          <w:sz w:val="24"/>
          <w:lang w:val="ru-RU"/>
        </w:rPr>
        <w:t>воздействия. Прежде всего, растение становится устойчивым к холоду и жаре; оно способно переносить температуру от -4°</w:t>
      </w:r>
      <w:r w:rsidRPr="00581A41">
        <w:rPr>
          <w:sz w:val="24"/>
        </w:rPr>
        <w:t>C</w:t>
      </w:r>
      <w:r w:rsidRPr="00581A41">
        <w:rPr>
          <w:sz w:val="24"/>
          <w:lang w:val="ru-RU"/>
        </w:rPr>
        <w:t xml:space="preserve"> до 50°</w:t>
      </w:r>
      <w:r w:rsidRPr="00581A41">
        <w:rPr>
          <w:sz w:val="24"/>
        </w:rPr>
        <w:t>C</w:t>
      </w:r>
      <w:r w:rsidRPr="00581A41">
        <w:rPr>
          <w:sz w:val="24"/>
          <w:lang w:val="ru-RU"/>
        </w:rPr>
        <w:t xml:space="preserve">. Во-вторых, продлевается период уборки урожая. </w:t>
      </w:r>
      <w:r w:rsidR="002E1F4E" w:rsidRPr="00581A41">
        <w:rPr>
          <w:sz w:val="24"/>
          <w:lang w:val="ru-RU"/>
        </w:rPr>
        <w:t>И, в-третьих, растения получают постоянную защиту от переохлаждения во время транспортировки.</w:t>
      </w:r>
    </w:p>
    <w:p w:rsidR="00E134AE" w:rsidRPr="00581A41" w:rsidRDefault="002E1F4E" w:rsidP="00110E1E">
      <w:pPr>
        <w:pStyle w:val="Atext"/>
        <w:spacing w:line="240" w:lineRule="exact"/>
        <w:ind w:left="142" w:firstLine="284"/>
        <w:jc w:val="left"/>
        <w:rPr>
          <w:i/>
          <w:sz w:val="24"/>
          <w:u w:val="single"/>
          <w:lang w:val="ru-RU"/>
        </w:rPr>
      </w:pPr>
      <w:r w:rsidRPr="00581A41">
        <w:rPr>
          <w:i/>
          <w:sz w:val="24"/>
          <w:u w:val="single"/>
          <w:lang w:val="ru-RU"/>
        </w:rPr>
        <w:t>Натуральное средство защиты от болезней и вредителей</w:t>
      </w:r>
    </w:p>
    <w:p w:rsidR="002E1F4E" w:rsidRPr="00581A41" w:rsidRDefault="002E1F4E" w:rsidP="00110E1E">
      <w:pPr>
        <w:pStyle w:val="Atext"/>
        <w:spacing w:line="240" w:lineRule="exact"/>
        <w:ind w:left="142" w:firstLine="284"/>
        <w:rPr>
          <w:sz w:val="24"/>
          <w:lang w:val="ru-RU"/>
        </w:rPr>
      </w:pPr>
      <w:r w:rsidRPr="00581A41">
        <w:rPr>
          <w:sz w:val="24"/>
          <w:lang w:val="ru-RU"/>
        </w:rPr>
        <w:t xml:space="preserve">Еще один метод ведения устойчивого сельского хозяйства, представленный в отчете </w:t>
      </w:r>
      <w:r w:rsidRPr="00581A41">
        <w:rPr>
          <w:sz w:val="24"/>
          <w:lang w:val="fr-CA"/>
        </w:rPr>
        <w:t>UNEP</w:t>
      </w:r>
      <w:r w:rsidRPr="00581A41">
        <w:rPr>
          <w:sz w:val="24"/>
          <w:lang w:val="ru-RU"/>
        </w:rPr>
        <w:t xml:space="preserve"> 2012</w:t>
      </w:r>
      <w:r w:rsidR="00B77B61" w:rsidRPr="00581A41">
        <w:rPr>
          <w:sz w:val="24"/>
          <w:lang w:val="ru-RU"/>
        </w:rPr>
        <w:t>,</w:t>
      </w:r>
      <w:r w:rsidRPr="00581A41">
        <w:rPr>
          <w:sz w:val="24"/>
          <w:lang w:val="ru-RU"/>
        </w:rPr>
        <w:t xml:space="preserve"> заключался в защите от вредителей и болезней без применения химикатов, но с привлечением биологических ресурсов защиты и управления экосистемой. На самом поле и за его пределами существует множество живых организмов, которые естественным образом могут контролировать популяцию вредителей или распространение болезни. Однако, применение химических пестицидов </w:t>
      </w:r>
      <w:r w:rsidR="00B77B61" w:rsidRPr="00581A41">
        <w:rPr>
          <w:sz w:val="24"/>
          <w:lang w:val="ru-RU"/>
        </w:rPr>
        <w:t xml:space="preserve">нарушает этот баланс, уничтожая </w:t>
      </w:r>
      <w:r w:rsidRPr="00581A41">
        <w:rPr>
          <w:sz w:val="24"/>
          <w:lang w:val="ru-RU"/>
        </w:rPr>
        <w:t xml:space="preserve">этих полезных живых организмов [3]. </w:t>
      </w:r>
      <w:proofErr w:type="spellStart"/>
      <w:r w:rsidRPr="00581A41">
        <w:rPr>
          <w:sz w:val="24"/>
          <w:lang w:val="ru-RU"/>
        </w:rPr>
        <w:t>Бионур</w:t>
      </w:r>
      <w:proofErr w:type="spellEnd"/>
      <w:r w:rsidRPr="00581A41">
        <w:rPr>
          <w:sz w:val="24"/>
          <w:lang w:val="ru-RU"/>
        </w:rPr>
        <w:t xml:space="preserve"> </w:t>
      </w:r>
      <w:proofErr w:type="spellStart"/>
      <w:r w:rsidRPr="00581A41">
        <w:rPr>
          <w:sz w:val="24"/>
          <w:lang w:val="ru-RU"/>
        </w:rPr>
        <w:t>Микробиал</w:t>
      </w:r>
      <w:proofErr w:type="spellEnd"/>
      <w:r w:rsidRPr="00581A41">
        <w:rPr>
          <w:sz w:val="24"/>
          <w:lang w:val="ru-RU"/>
        </w:rPr>
        <w:t xml:space="preserve"> сохраняет всех полезных живых организмов в почве и борется с различными болезнями и вредителями, не нанося вред окружающей среде.</w:t>
      </w:r>
    </w:p>
    <w:p w:rsidR="002E1F4E" w:rsidRPr="00581A41" w:rsidRDefault="002E1F4E" w:rsidP="00110E1E">
      <w:pPr>
        <w:pStyle w:val="Atext"/>
        <w:spacing w:line="240" w:lineRule="exact"/>
        <w:ind w:left="142" w:firstLine="284"/>
        <w:rPr>
          <w:sz w:val="24"/>
          <w:lang w:val="ru-RU"/>
        </w:rPr>
      </w:pPr>
      <w:r w:rsidRPr="00581A41">
        <w:rPr>
          <w:sz w:val="24"/>
          <w:lang w:val="ru-RU"/>
        </w:rPr>
        <w:t xml:space="preserve">В экспериментах по применению </w:t>
      </w:r>
      <w:proofErr w:type="spellStart"/>
      <w:r w:rsidRPr="00581A41">
        <w:rPr>
          <w:sz w:val="24"/>
          <w:lang w:val="ru-RU"/>
        </w:rPr>
        <w:t>Бионура</w:t>
      </w:r>
      <w:proofErr w:type="spellEnd"/>
      <w:r w:rsidRPr="00581A41">
        <w:rPr>
          <w:sz w:val="24"/>
          <w:lang w:val="ru-RU"/>
        </w:rPr>
        <w:t xml:space="preserve"> в качестве средства защиты растений, препарат показал себя как эффективное средство борьбы с вредителями и болезнями. Многочисленные исследования доказали, что препарат </w:t>
      </w:r>
      <w:proofErr w:type="spellStart"/>
      <w:r w:rsidRPr="00581A41">
        <w:rPr>
          <w:sz w:val="24"/>
          <w:lang w:val="ru-RU"/>
        </w:rPr>
        <w:t>Бионур</w:t>
      </w:r>
      <w:proofErr w:type="spellEnd"/>
      <w:r w:rsidRPr="00581A41">
        <w:rPr>
          <w:sz w:val="24"/>
          <w:lang w:val="ru-RU"/>
        </w:rPr>
        <w:t xml:space="preserve"> активно борется с</w:t>
      </w:r>
      <w:r w:rsidR="0049511A" w:rsidRPr="00581A41">
        <w:rPr>
          <w:sz w:val="24"/>
          <w:lang w:val="ru-RU"/>
        </w:rPr>
        <w:t>о следующими вредителям и болезнями:</w:t>
      </w:r>
      <w:r w:rsidRPr="00581A41">
        <w:rPr>
          <w:sz w:val="24"/>
          <w:lang w:val="ru-RU"/>
        </w:rPr>
        <w:t xml:space="preserve"> мучнист</w:t>
      </w:r>
      <w:r w:rsidR="0049511A" w:rsidRPr="00581A41">
        <w:rPr>
          <w:sz w:val="24"/>
          <w:lang w:val="ru-RU"/>
        </w:rPr>
        <w:t>ая роса / оидиум</w:t>
      </w:r>
      <w:r w:rsidRPr="00581A41">
        <w:rPr>
          <w:sz w:val="24"/>
          <w:lang w:val="ru-RU"/>
        </w:rPr>
        <w:t>, ложн</w:t>
      </w:r>
      <w:r w:rsidR="0049511A" w:rsidRPr="00581A41">
        <w:rPr>
          <w:sz w:val="24"/>
          <w:lang w:val="ru-RU"/>
        </w:rPr>
        <w:t>ая</w:t>
      </w:r>
      <w:r w:rsidRPr="00581A41">
        <w:rPr>
          <w:sz w:val="24"/>
          <w:lang w:val="ru-RU"/>
        </w:rPr>
        <w:t xml:space="preserve"> м</w:t>
      </w:r>
      <w:r w:rsidR="0049511A" w:rsidRPr="00581A41">
        <w:rPr>
          <w:sz w:val="24"/>
          <w:lang w:val="ru-RU"/>
        </w:rPr>
        <w:t xml:space="preserve">учнистая роса, парша яблони, </w:t>
      </w:r>
      <w:r w:rsidR="0049511A" w:rsidRPr="00581A41">
        <w:rPr>
          <w:i/>
          <w:sz w:val="24"/>
          <w:lang w:val="la-Latn"/>
        </w:rPr>
        <w:t>botrytis cinerae</w:t>
      </w:r>
      <w:r w:rsidR="0049511A" w:rsidRPr="00581A41">
        <w:rPr>
          <w:sz w:val="24"/>
          <w:lang w:val="ru-RU"/>
        </w:rPr>
        <w:t xml:space="preserve">, </w:t>
      </w:r>
      <w:proofErr w:type="spellStart"/>
      <w:r w:rsidR="0049511A" w:rsidRPr="00581A41">
        <w:rPr>
          <w:sz w:val="24"/>
          <w:lang w:val="ru-RU"/>
        </w:rPr>
        <w:t>альтернариоз</w:t>
      </w:r>
      <w:proofErr w:type="spellEnd"/>
      <w:r w:rsidR="0049511A" w:rsidRPr="00581A41">
        <w:rPr>
          <w:sz w:val="24"/>
          <w:lang w:val="ru-RU"/>
        </w:rPr>
        <w:t xml:space="preserve">, </w:t>
      </w:r>
      <w:r w:rsidR="0049511A" w:rsidRPr="00581A41">
        <w:rPr>
          <w:i/>
          <w:sz w:val="24"/>
          <w:lang w:val="la-Latn"/>
        </w:rPr>
        <w:t xml:space="preserve">fusarium </w:t>
      </w:r>
      <w:proofErr w:type="spellStart"/>
      <w:r w:rsidR="0049511A" w:rsidRPr="00581A41">
        <w:rPr>
          <w:sz w:val="24"/>
        </w:rPr>
        <w:t>sp</w:t>
      </w:r>
      <w:proofErr w:type="spellEnd"/>
      <w:r w:rsidR="0049511A" w:rsidRPr="00581A41">
        <w:rPr>
          <w:sz w:val="24"/>
          <w:lang w:val="ru-RU"/>
        </w:rPr>
        <w:t xml:space="preserve">., бактериальное увядание, клещи (красный плодовый клещ, бурый плодовый клещ, </w:t>
      </w:r>
      <w:r w:rsidR="0037485C" w:rsidRPr="00581A41">
        <w:rPr>
          <w:sz w:val="24"/>
          <w:lang w:val="ru-RU"/>
        </w:rPr>
        <w:t xml:space="preserve">и </w:t>
      </w:r>
      <w:proofErr w:type="gramStart"/>
      <w:r w:rsidR="0037485C" w:rsidRPr="00581A41">
        <w:rPr>
          <w:sz w:val="24"/>
          <w:lang w:val="ru-RU"/>
        </w:rPr>
        <w:t>пузатый клещ</w:t>
      </w:r>
      <w:proofErr w:type="gramEnd"/>
      <w:r w:rsidR="009D682E" w:rsidRPr="00581A41">
        <w:rPr>
          <w:sz w:val="24"/>
          <w:lang w:val="ru-RU"/>
        </w:rPr>
        <w:t>).</w:t>
      </w:r>
    </w:p>
    <w:p w:rsidR="00C944AD" w:rsidRPr="00581A41" w:rsidRDefault="00C944AD" w:rsidP="00110E1E">
      <w:pPr>
        <w:pStyle w:val="Atext"/>
        <w:spacing w:before="240"/>
        <w:ind w:left="142" w:firstLine="284"/>
        <w:jc w:val="left"/>
        <w:rPr>
          <w:b/>
          <w:sz w:val="24"/>
          <w:lang w:val="ru-RU"/>
        </w:rPr>
      </w:pPr>
      <w:r w:rsidRPr="00581A41">
        <w:rPr>
          <w:b/>
          <w:sz w:val="24"/>
          <w:lang w:val="ru-RU"/>
        </w:rPr>
        <w:t xml:space="preserve">Исследования по воздействию препарата </w:t>
      </w:r>
      <w:proofErr w:type="spellStart"/>
      <w:r w:rsidRPr="00581A41">
        <w:rPr>
          <w:b/>
          <w:sz w:val="24"/>
          <w:lang w:val="ru-RU"/>
        </w:rPr>
        <w:t>Бионур</w:t>
      </w:r>
      <w:proofErr w:type="spellEnd"/>
      <w:r w:rsidRPr="00581A41">
        <w:rPr>
          <w:b/>
          <w:sz w:val="24"/>
          <w:lang w:val="ru-RU"/>
        </w:rPr>
        <w:t xml:space="preserve"> на сельскохозяйственные культуры</w:t>
      </w:r>
    </w:p>
    <w:p w:rsidR="0013587F" w:rsidRPr="00581A41" w:rsidRDefault="00175336" w:rsidP="00110E1E">
      <w:pPr>
        <w:pStyle w:val="Atext"/>
        <w:spacing w:before="240"/>
        <w:ind w:left="142" w:firstLine="284"/>
        <w:jc w:val="left"/>
        <w:rPr>
          <w:b/>
          <w:i/>
          <w:sz w:val="24"/>
          <w:lang w:val="ru-RU"/>
        </w:rPr>
      </w:pPr>
      <w:r w:rsidRPr="00581A41">
        <w:rPr>
          <w:b/>
          <w:i/>
          <w:sz w:val="24"/>
          <w:lang w:val="en-US"/>
        </w:rPr>
        <w:t>I</w:t>
      </w:r>
      <w:r w:rsidRPr="00581A41">
        <w:rPr>
          <w:b/>
          <w:i/>
          <w:sz w:val="24"/>
          <w:lang w:val="ru-RU"/>
        </w:rPr>
        <w:t>.</w:t>
      </w:r>
      <w:r w:rsidR="0013587F" w:rsidRPr="00581A41">
        <w:rPr>
          <w:b/>
          <w:i/>
          <w:sz w:val="24"/>
          <w:lang w:val="ru-RU"/>
        </w:rPr>
        <w:t xml:space="preserve"> </w:t>
      </w:r>
      <w:r w:rsidR="00C944AD" w:rsidRPr="00581A41">
        <w:rPr>
          <w:b/>
          <w:i/>
          <w:sz w:val="24"/>
          <w:lang w:val="ru-RU"/>
        </w:rPr>
        <w:t>Натуральное средство защиты растений</w:t>
      </w:r>
    </w:p>
    <w:p w:rsidR="00125F10" w:rsidRPr="00581A41" w:rsidRDefault="0063270B" w:rsidP="00110E1E">
      <w:pPr>
        <w:pStyle w:val="Atext"/>
        <w:ind w:left="142" w:firstLine="284"/>
        <w:rPr>
          <w:sz w:val="24"/>
          <w:lang w:val="ru-RU"/>
        </w:rPr>
      </w:pPr>
      <w:r w:rsidRPr="00581A41">
        <w:rPr>
          <w:sz w:val="24"/>
          <w:lang w:val="ru-RU"/>
        </w:rPr>
        <w:t xml:space="preserve">Исследования нескольких биологических препаратов в борьбе против корневой гнили на томатах, вызванной </w:t>
      </w:r>
      <w:r w:rsidRPr="00581A41">
        <w:rPr>
          <w:i/>
          <w:sz w:val="24"/>
          <w:lang w:val="la-Latn"/>
        </w:rPr>
        <w:t>Fusarium oxysporum f</w:t>
      </w:r>
      <w:r w:rsidRPr="00581A41">
        <w:rPr>
          <w:i/>
          <w:sz w:val="24"/>
          <w:lang w:val="ru-RU"/>
        </w:rPr>
        <w:t>.</w:t>
      </w:r>
      <w:proofErr w:type="spellStart"/>
      <w:r w:rsidRPr="00581A41">
        <w:rPr>
          <w:i/>
          <w:sz w:val="24"/>
        </w:rPr>
        <w:t>sp</w:t>
      </w:r>
      <w:proofErr w:type="spellEnd"/>
      <w:r w:rsidRPr="00581A41">
        <w:rPr>
          <w:i/>
          <w:sz w:val="24"/>
          <w:lang w:val="ru-RU"/>
        </w:rPr>
        <w:t xml:space="preserve">. </w:t>
      </w:r>
      <w:r w:rsidRPr="00581A41">
        <w:rPr>
          <w:i/>
          <w:sz w:val="24"/>
          <w:lang w:val="la-Latn"/>
        </w:rPr>
        <w:t>Radicis-lycopersici and Pythium deliense</w:t>
      </w:r>
      <w:r w:rsidR="005F0D20" w:rsidRPr="00581A41">
        <w:rPr>
          <w:sz w:val="24"/>
          <w:lang w:val="ru-RU"/>
        </w:rPr>
        <w:t>,</w:t>
      </w:r>
      <w:r w:rsidRPr="00581A41">
        <w:rPr>
          <w:sz w:val="24"/>
          <w:lang w:val="ru-RU"/>
        </w:rPr>
        <w:t xml:space="preserve"> показали, что по сравнению с контрольными образцами, </w:t>
      </w:r>
      <w:r w:rsidR="005F0D20" w:rsidRPr="00581A41">
        <w:rPr>
          <w:sz w:val="24"/>
          <w:lang w:val="ru-RU"/>
        </w:rPr>
        <w:t xml:space="preserve">препарат </w:t>
      </w:r>
      <w:proofErr w:type="spellStart"/>
      <w:r w:rsidR="005F0D20" w:rsidRPr="00581A41">
        <w:rPr>
          <w:sz w:val="24"/>
          <w:lang w:val="ru-RU"/>
        </w:rPr>
        <w:t>Бионур</w:t>
      </w:r>
      <w:proofErr w:type="spellEnd"/>
      <w:r w:rsidR="005F0D20" w:rsidRPr="00581A41">
        <w:rPr>
          <w:sz w:val="24"/>
          <w:lang w:val="ru-RU"/>
        </w:rPr>
        <w:t xml:space="preserve"> </w:t>
      </w:r>
      <w:proofErr w:type="spellStart"/>
      <w:r w:rsidR="005F0D20" w:rsidRPr="00581A41">
        <w:rPr>
          <w:sz w:val="24"/>
          <w:lang w:val="ru-RU"/>
        </w:rPr>
        <w:t>Микробиал</w:t>
      </w:r>
      <w:proofErr w:type="spellEnd"/>
      <w:r w:rsidR="005F0D20" w:rsidRPr="00581A41">
        <w:rPr>
          <w:sz w:val="24"/>
          <w:lang w:val="ru-RU"/>
        </w:rPr>
        <w:t xml:space="preserve"> значительно снизил уровень поражения томатов этим заболеванием</w:t>
      </w:r>
      <w:r w:rsidR="003E642F" w:rsidRPr="00581A41">
        <w:rPr>
          <w:sz w:val="24"/>
          <w:lang w:val="ru-RU"/>
        </w:rPr>
        <w:t xml:space="preserve"> </w:t>
      </w:r>
      <w:r w:rsidR="00125F10" w:rsidRPr="00581A41">
        <w:rPr>
          <w:sz w:val="24"/>
          <w:lang w:val="ru-RU"/>
        </w:rPr>
        <w:t>[5].</w:t>
      </w:r>
    </w:p>
    <w:p w:rsidR="005F0D20" w:rsidRPr="00581A41" w:rsidRDefault="005F0D20" w:rsidP="00110E1E">
      <w:pPr>
        <w:pStyle w:val="Atitle"/>
        <w:spacing w:before="0"/>
        <w:ind w:left="142" w:firstLine="284"/>
        <w:jc w:val="both"/>
        <w:rPr>
          <w:b w:val="0"/>
          <w:sz w:val="24"/>
          <w:lang w:val="ru-RU"/>
        </w:rPr>
      </w:pPr>
      <w:r w:rsidRPr="00581A41">
        <w:rPr>
          <w:b w:val="0"/>
          <w:sz w:val="24"/>
          <w:lang w:val="ru-RU"/>
        </w:rPr>
        <w:t>Б</w:t>
      </w:r>
      <w:r w:rsidR="00E71487" w:rsidRPr="00581A41">
        <w:rPr>
          <w:b w:val="0"/>
          <w:sz w:val="24"/>
          <w:lang w:val="ru-RU"/>
        </w:rPr>
        <w:t>ы</w:t>
      </w:r>
      <w:r w:rsidRPr="00581A41">
        <w:rPr>
          <w:b w:val="0"/>
          <w:sz w:val="24"/>
          <w:lang w:val="ru-RU"/>
        </w:rPr>
        <w:t xml:space="preserve">ли проведены исследования нескольких биопрепаратов и активаторов для установления их воздействия на корневую гниль газонной травы, вызванную </w:t>
      </w:r>
      <w:r w:rsidRPr="00581A41">
        <w:rPr>
          <w:b w:val="0"/>
          <w:i/>
          <w:sz w:val="24"/>
          <w:lang w:val="la-Latn"/>
        </w:rPr>
        <w:t>Fusarium graminearum and Rhizoctonia cerealis</w:t>
      </w:r>
      <w:r w:rsidRPr="00581A41">
        <w:rPr>
          <w:b w:val="0"/>
          <w:sz w:val="24"/>
          <w:lang w:val="ru-RU"/>
        </w:rPr>
        <w:t xml:space="preserve">. Исследования показали, что </w:t>
      </w:r>
      <w:proofErr w:type="spellStart"/>
      <w:r w:rsidRPr="00581A41">
        <w:rPr>
          <w:b w:val="0"/>
          <w:sz w:val="24"/>
          <w:lang w:val="ru-RU"/>
        </w:rPr>
        <w:t>Бионур</w:t>
      </w:r>
      <w:proofErr w:type="spellEnd"/>
      <w:r w:rsidRPr="00581A41">
        <w:rPr>
          <w:b w:val="0"/>
          <w:sz w:val="24"/>
          <w:lang w:val="ru-RU"/>
        </w:rPr>
        <w:t xml:space="preserve"> </w:t>
      </w:r>
      <w:proofErr w:type="spellStart"/>
      <w:r w:rsidRPr="00581A41">
        <w:rPr>
          <w:b w:val="0"/>
          <w:sz w:val="24"/>
          <w:lang w:val="ru-RU"/>
        </w:rPr>
        <w:t>Микробиал</w:t>
      </w:r>
      <w:proofErr w:type="spellEnd"/>
      <w:r w:rsidRPr="00581A41">
        <w:rPr>
          <w:b w:val="0"/>
          <w:sz w:val="24"/>
          <w:lang w:val="ru-RU"/>
        </w:rPr>
        <w:t xml:space="preserve"> был самым эффективным биопрепаратом в контроле как </w:t>
      </w:r>
      <w:proofErr w:type="gramStart"/>
      <w:r w:rsidRPr="00581A41">
        <w:rPr>
          <w:b w:val="0"/>
          <w:i/>
          <w:sz w:val="24"/>
          <w:lang w:val="la-Latn"/>
        </w:rPr>
        <w:t>Fusarium</w:t>
      </w:r>
      <w:proofErr w:type="gramEnd"/>
      <w:r w:rsidRPr="00581A41">
        <w:rPr>
          <w:b w:val="0"/>
          <w:i/>
          <w:sz w:val="24"/>
          <w:lang w:val="la-Latn"/>
        </w:rPr>
        <w:t xml:space="preserve"> </w:t>
      </w:r>
      <w:r w:rsidRPr="00581A41">
        <w:rPr>
          <w:b w:val="0"/>
          <w:sz w:val="24"/>
          <w:lang w:val="ru-RU"/>
        </w:rPr>
        <w:t>так и</w:t>
      </w:r>
      <w:r w:rsidRPr="00581A41">
        <w:rPr>
          <w:b w:val="0"/>
          <w:i/>
          <w:sz w:val="24"/>
          <w:lang w:val="la-Latn"/>
        </w:rPr>
        <w:t xml:space="preserve"> Rhizoctonia</w:t>
      </w:r>
      <w:r w:rsidRPr="00581A41">
        <w:rPr>
          <w:b w:val="0"/>
          <w:sz w:val="24"/>
          <w:lang w:val="ru-RU"/>
        </w:rPr>
        <w:t xml:space="preserve"> на газонной траве. Показатели </w:t>
      </w:r>
      <w:proofErr w:type="spellStart"/>
      <w:r w:rsidRPr="00581A41">
        <w:rPr>
          <w:b w:val="0"/>
          <w:sz w:val="24"/>
          <w:lang w:val="ru-RU"/>
        </w:rPr>
        <w:t>Бионура</w:t>
      </w:r>
      <w:proofErr w:type="spellEnd"/>
      <w:r w:rsidRPr="00581A41">
        <w:rPr>
          <w:b w:val="0"/>
          <w:sz w:val="24"/>
          <w:lang w:val="ru-RU"/>
        </w:rPr>
        <w:t xml:space="preserve"> </w:t>
      </w:r>
      <w:proofErr w:type="spellStart"/>
      <w:r w:rsidRPr="00581A41">
        <w:rPr>
          <w:b w:val="0"/>
          <w:sz w:val="24"/>
          <w:lang w:val="ru-RU"/>
        </w:rPr>
        <w:t>Микробиал</w:t>
      </w:r>
      <w:proofErr w:type="spellEnd"/>
      <w:r w:rsidRPr="00581A41">
        <w:rPr>
          <w:b w:val="0"/>
          <w:sz w:val="24"/>
          <w:lang w:val="ru-RU"/>
        </w:rPr>
        <w:t xml:space="preserve"> были также наилучшими по свежему </w:t>
      </w:r>
      <w:r w:rsidRPr="00581A41">
        <w:rPr>
          <w:b w:val="0"/>
          <w:sz w:val="24"/>
          <w:lang w:val="ru-RU"/>
        </w:rPr>
        <w:lastRenderedPageBreak/>
        <w:t>и сухому весу травы, а также препарат повысил плотность травяного покрова на 70%  [6].</w:t>
      </w:r>
    </w:p>
    <w:p w:rsidR="005F0D20" w:rsidRPr="00581A41" w:rsidRDefault="005F0D20" w:rsidP="00110E1E">
      <w:pPr>
        <w:pStyle w:val="Atitle"/>
        <w:spacing w:before="0"/>
        <w:ind w:left="142" w:firstLine="284"/>
        <w:jc w:val="both"/>
        <w:rPr>
          <w:b w:val="0"/>
          <w:sz w:val="24"/>
          <w:lang w:val="ru-RU"/>
        </w:rPr>
      </w:pPr>
      <w:r w:rsidRPr="00581A41">
        <w:rPr>
          <w:b w:val="0"/>
          <w:sz w:val="24"/>
          <w:lang w:val="ru-RU"/>
        </w:rPr>
        <w:t xml:space="preserve">В исследовании угнетающих способностей </w:t>
      </w:r>
      <w:proofErr w:type="spellStart"/>
      <w:r w:rsidRPr="00581A41">
        <w:rPr>
          <w:b w:val="0"/>
          <w:sz w:val="24"/>
          <w:lang w:val="ru-RU"/>
        </w:rPr>
        <w:t>Бионура</w:t>
      </w:r>
      <w:proofErr w:type="spellEnd"/>
      <w:r w:rsidRPr="00581A41">
        <w:rPr>
          <w:b w:val="0"/>
          <w:sz w:val="24"/>
          <w:lang w:val="ru-RU"/>
        </w:rPr>
        <w:t xml:space="preserve"> </w:t>
      </w:r>
      <w:proofErr w:type="spellStart"/>
      <w:r w:rsidRPr="00581A41">
        <w:rPr>
          <w:b w:val="0"/>
          <w:sz w:val="24"/>
          <w:lang w:val="ru-RU"/>
        </w:rPr>
        <w:t>Микробиал</w:t>
      </w:r>
      <w:proofErr w:type="spellEnd"/>
      <w:r w:rsidRPr="00581A41">
        <w:rPr>
          <w:b w:val="0"/>
          <w:sz w:val="24"/>
          <w:lang w:val="ru-RU"/>
        </w:rPr>
        <w:t xml:space="preserve"> и </w:t>
      </w:r>
      <w:proofErr w:type="spellStart"/>
      <w:r w:rsidRPr="00581A41">
        <w:rPr>
          <w:b w:val="0"/>
          <w:sz w:val="24"/>
          <w:lang w:val="ru-RU"/>
        </w:rPr>
        <w:t>Аквасиса</w:t>
      </w:r>
      <w:proofErr w:type="spellEnd"/>
      <w:r w:rsidRPr="00581A41">
        <w:rPr>
          <w:b w:val="0"/>
          <w:sz w:val="24"/>
          <w:lang w:val="ru-RU"/>
        </w:rPr>
        <w:t xml:space="preserve">, имеющих в своем составе бактерии </w:t>
      </w:r>
      <w:r w:rsidRPr="00581A41">
        <w:rPr>
          <w:b w:val="0"/>
          <w:i/>
          <w:sz w:val="24"/>
          <w:lang w:val="la-Latn"/>
        </w:rPr>
        <w:t>Thiobacillus</w:t>
      </w:r>
      <w:r w:rsidRPr="00581A41">
        <w:rPr>
          <w:b w:val="0"/>
          <w:sz w:val="24"/>
          <w:lang w:val="ru-RU"/>
        </w:rPr>
        <w:t xml:space="preserve">, против галловой нематоды на томатах, были получены похожие результаты. </w:t>
      </w:r>
      <w:r w:rsidR="003E3D7B" w:rsidRPr="00581A41">
        <w:rPr>
          <w:b w:val="0"/>
          <w:sz w:val="24"/>
          <w:lang w:val="ru-RU"/>
        </w:rPr>
        <w:t xml:space="preserve">Было отмечено, что </w:t>
      </w:r>
      <w:proofErr w:type="spellStart"/>
      <w:r w:rsidR="003E3D7B" w:rsidRPr="00581A41">
        <w:rPr>
          <w:b w:val="0"/>
          <w:sz w:val="24"/>
          <w:lang w:val="ru-RU"/>
        </w:rPr>
        <w:t>Бионур</w:t>
      </w:r>
      <w:proofErr w:type="spellEnd"/>
      <w:r w:rsidR="003E3D7B" w:rsidRPr="00581A41">
        <w:rPr>
          <w:b w:val="0"/>
          <w:sz w:val="24"/>
          <w:lang w:val="ru-RU"/>
        </w:rPr>
        <w:t xml:space="preserve"> </w:t>
      </w:r>
      <w:proofErr w:type="spellStart"/>
      <w:r w:rsidR="003E3D7B" w:rsidRPr="00581A41">
        <w:rPr>
          <w:b w:val="0"/>
          <w:sz w:val="24"/>
          <w:lang w:val="ru-RU"/>
        </w:rPr>
        <w:t>Микробиал</w:t>
      </w:r>
      <w:proofErr w:type="spellEnd"/>
      <w:r w:rsidR="003E3D7B" w:rsidRPr="00581A41">
        <w:rPr>
          <w:b w:val="0"/>
          <w:sz w:val="24"/>
          <w:lang w:val="ru-RU"/>
        </w:rPr>
        <w:t xml:space="preserve"> имеет большее воздействие в плане подавления галловой нематоды на томатах, по сравнению с контрольной группой. Показатели высоты куста, веса свежих растений и длины корней у кустов, обработанных </w:t>
      </w:r>
      <w:proofErr w:type="spellStart"/>
      <w:r w:rsidR="003E3D7B" w:rsidRPr="00581A41">
        <w:rPr>
          <w:b w:val="0"/>
          <w:sz w:val="24"/>
          <w:lang w:val="ru-RU"/>
        </w:rPr>
        <w:t>Бионуром</w:t>
      </w:r>
      <w:proofErr w:type="spellEnd"/>
      <w:r w:rsidR="003E3D7B" w:rsidRPr="00581A41">
        <w:rPr>
          <w:b w:val="0"/>
          <w:sz w:val="24"/>
          <w:lang w:val="ru-RU"/>
        </w:rPr>
        <w:t xml:space="preserve"> </w:t>
      </w:r>
      <w:proofErr w:type="spellStart"/>
      <w:r w:rsidR="003E3D7B" w:rsidRPr="00581A41">
        <w:rPr>
          <w:b w:val="0"/>
          <w:sz w:val="24"/>
          <w:lang w:val="ru-RU"/>
        </w:rPr>
        <w:t>Микробиал</w:t>
      </w:r>
      <w:proofErr w:type="spellEnd"/>
      <w:r w:rsidR="003E3D7B" w:rsidRPr="00581A41">
        <w:rPr>
          <w:b w:val="0"/>
          <w:sz w:val="24"/>
          <w:lang w:val="ru-RU"/>
        </w:rPr>
        <w:t xml:space="preserve">, были выше, чем у контрольных растений. Второй тест с использованием </w:t>
      </w:r>
      <w:proofErr w:type="spellStart"/>
      <w:r w:rsidR="003E3D7B" w:rsidRPr="00581A41">
        <w:rPr>
          <w:b w:val="0"/>
          <w:sz w:val="24"/>
          <w:lang w:val="ru-RU"/>
        </w:rPr>
        <w:t>Бионура</w:t>
      </w:r>
      <w:proofErr w:type="spellEnd"/>
      <w:r w:rsidR="003E3D7B" w:rsidRPr="00581A41">
        <w:rPr>
          <w:b w:val="0"/>
          <w:sz w:val="24"/>
          <w:lang w:val="ru-RU"/>
        </w:rPr>
        <w:t xml:space="preserve"> и </w:t>
      </w:r>
      <w:proofErr w:type="spellStart"/>
      <w:r w:rsidR="003E3D7B" w:rsidRPr="00581A41">
        <w:rPr>
          <w:b w:val="0"/>
          <w:sz w:val="24"/>
          <w:lang w:val="ru-RU"/>
        </w:rPr>
        <w:t>Аквасиса</w:t>
      </w:r>
      <w:proofErr w:type="spellEnd"/>
      <w:r w:rsidR="003E3D7B" w:rsidRPr="00581A41">
        <w:rPr>
          <w:b w:val="0"/>
          <w:sz w:val="24"/>
          <w:lang w:val="ru-RU"/>
        </w:rPr>
        <w:t xml:space="preserve"> подтвердил вышеуказанные результаты [7].</w:t>
      </w:r>
    </w:p>
    <w:p w:rsidR="005F0D20" w:rsidRPr="00581A41" w:rsidRDefault="003E3D7B" w:rsidP="00110E1E">
      <w:pPr>
        <w:pStyle w:val="Atitle"/>
        <w:spacing w:before="0"/>
        <w:ind w:left="142" w:firstLine="284"/>
        <w:jc w:val="both"/>
        <w:rPr>
          <w:b w:val="0"/>
          <w:sz w:val="24"/>
          <w:lang w:val="ru-RU"/>
        </w:rPr>
      </w:pPr>
      <w:r w:rsidRPr="00581A41">
        <w:rPr>
          <w:b w:val="0"/>
          <w:sz w:val="24"/>
          <w:lang w:val="ru-RU"/>
        </w:rPr>
        <w:t xml:space="preserve">Исследования по воздействию </w:t>
      </w:r>
      <w:proofErr w:type="spellStart"/>
      <w:r w:rsidRPr="00581A41">
        <w:rPr>
          <w:b w:val="0"/>
          <w:sz w:val="24"/>
          <w:lang w:val="ru-RU"/>
        </w:rPr>
        <w:t>Бионура</w:t>
      </w:r>
      <w:proofErr w:type="spellEnd"/>
      <w:r w:rsidRPr="00581A41">
        <w:rPr>
          <w:b w:val="0"/>
          <w:sz w:val="24"/>
          <w:lang w:val="ru-RU"/>
        </w:rPr>
        <w:t xml:space="preserve"> на рак картофеля </w:t>
      </w:r>
      <w:r w:rsidRPr="00581A41">
        <w:rPr>
          <w:b w:val="0"/>
          <w:bCs w:val="0"/>
          <w:sz w:val="24"/>
          <w:lang w:val="ru-RU"/>
        </w:rPr>
        <w:t>(</w:t>
      </w:r>
      <w:r w:rsidRPr="00581A41">
        <w:rPr>
          <w:b w:val="0"/>
          <w:bCs w:val="0"/>
          <w:i/>
          <w:sz w:val="24"/>
          <w:lang w:val="la-Latn"/>
        </w:rPr>
        <w:t>Synchytrium Endobioticum</w:t>
      </w:r>
      <w:r w:rsidRPr="00581A41">
        <w:rPr>
          <w:b w:val="0"/>
          <w:bCs w:val="0"/>
          <w:sz w:val="24"/>
          <w:lang w:val="ru-RU"/>
        </w:rPr>
        <w:t>), другие болезни и паразиты, урожайность и качество картофеля (</w:t>
      </w:r>
      <w:r w:rsidRPr="00581A41">
        <w:rPr>
          <w:b w:val="0"/>
          <w:bCs w:val="0"/>
          <w:i/>
          <w:sz w:val="24"/>
          <w:lang w:val="la-Latn"/>
        </w:rPr>
        <w:t>Solanum Tuberosum</w:t>
      </w:r>
      <w:r w:rsidRPr="00581A41">
        <w:rPr>
          <w:b w:val="0"/>
          <w:bCs w:val="0"/>
          <w:sz w:val="24"/>
          <w:lang w:val="ru-RU"/>
        </w:rPr>
        <w:t xml:space="preserve">) были проведены </w:t>
      </w:r>
      <w:proofErr w:type="spellStart"/>
      <w:r w:rsidRPr="00581A41">
        <w:rPr>
          <w:b w:val="0"/>
          <w:bCs w:val="0"/>
          <w:sz w:val="24"/>
          <w:lang w:val="ru-RU"/>
        </w:rPr>
        <w:t>Байханом</w:t>
      </w:r>
      <w:proofErr w:type="spellEnd"/>
      <w:r w:rsidRPr="00581A41">
        <w:rPr>
          <w:b w:val="0"/>
          <w:bCs w:val="0"/>
          <w:sz w:val="24"/>
          <w:lang w:val="ru-RU"/>
        </w:rPr>
        <w:t xml:space="preserve"> и Аксу (2011). Результаты: </w:t>
      </w:r>
      <w:r w:rsidR="00877861" w:rsidRPr="00581A41">
        <w:rPr>
          <w:b w:val="0"/>
          <w:bCs w:val="0"/>
          <w:sz w:val="24"/>
          <w:lang w:val="ru-RU"/>
        </w:rPr>
        <w:t xml:space="preserve">для обеспечения урожайности в 60 т/га картофеля был проведен эксперимент с обработками химическими удобрениями и различными дозами (1, 2/3 и 1/3) </w:t>
      </w:r>
      <w:proofErr w:type="spellStart"/>
      <w:r w:rsidR="00877861" w:rsidRPr="00581A41">
        <w:rPr>
          <w:b w:val="0"/>
          <w:bCs w:val="0"/>
          <w:sz w:val="24"/>
          <w:lang w:val="ru-RU"/>
        </w:rPr>
        <w:t>Бионура</w:t>
      </w:r>
      <w:proofErr w:type="spellEnd"/>
      <w:r w:rsidR="00877861" w:rsidRPr="00581A41">
        <w:rPr>
          <w:b w:val="0"/>
          <w:bCs w:val="0"/>
          <w:sz w:val="24"/>
          <w:lang w:val="ru-RU"/>
        </w:rPr>
        <w:t xml:space="preserve"> </w:t>
      </w:r>
      <w:proofErr w:type="spellStart"/>
      <w:r w:rsidR="00877861" w:rsidRPr="00581A41">
        <w:rPr>
          <w:b w:val="0"/>
          <w:bCs w:val="0"/>
          <w:sz w:val="24"/>
          <w:lang w:val="ru-RU"/>
        </w:rPr>
        <w:t>Микробиал</w:t>
      </w:r>
      <w:proofErr w:type="spellEnd"/>
      <w:r w:rsidR="00877861" w:rsidRPr="00581A41">
        <w:rPr>
          <w:b w:val="0"/>
          <w:bCs w:val="0"/>
          <w:sz w:val="24"/>
          <w:lang w:val="ru-RU"/>
        </w:rPr>
        <w:t xml:space="preserve">. Проведен сравнительный анализ по количественным и качественным параметрам. Количественные параметры: на 21% больше клубней и на 22% меньше вес клубня при полной норме расхода </w:t>
      </w:r>
      <w:proofErr w:type="spellStart"/>
      <w:r w:rsidR="00877861" w:rsidRPr="00581A41">
        <w:rPr>
          <w:b w:val="0"/>
          <w:bCs w:val="0"/>
          <w:sz w:val="24"/>
          <w:lang w:val="ru-RU"/>
        </w:rPr>
        <w:t>Бионура</w:t>
      </w:r>
      <w:proofErr w:type="spellEnd"/>
      <w:r w:rsidR="00877861" w:rsidRPr="00581A41">
        <w:rPr>
          <w:b w:val="0"/>
          <w:bCs w:val="0"/>
          <w:sz w:val="24"/>
          <w:lang w:val="ru-RU"/>
        </w:rPr>
        <w:t xml:space="preserve"> по сравнению с химическим удобрением; урожайность в обоих случаях была одинаковая. Каче</w:t>
      </w:r>
      <w:r w:rsidR="0066211C" w:rsidRPr="00581A41">
        <w:rPr>
          <w:b w:val="0"/>
          <w:bCs w:val="0"/>
          <w:sz w:val="24"/>
          <w:lang w:val="ru-RU"/>
        </w:rPr>
        <w:t>ственные параметры: на 8% клубни</w:t>
      </w:r>
      <w:r w:rsidR="00877861" w:rsidRPr="00581A41">
        <w:rPr>
          <w:b w:val="0"/>
          <w:bCs w:val="0"/>
          <w:sz w:val="24"/>
          <w:lang w:val="ru-RU"/>
        </w:rPr>
        <w:t xml:space="preserve"> круглее, на 6% </w:t>
      </w:r>
      <w:r w:rsidR="00B0352F" w:rsidRPr="00581A41">
        <w:rPr>
          <w:b w:val="0"/>
          <w:bCs w:val="0"/>
          <w:sz w:val="24"/>
          <w:lang w:val="ru-RU"/>
        </w:rPr>
        <w:t xml:space="preserve">меньше деформации клубней, вдвое увеличился срок хранения картофеля после уборки, от 33% до 2% меньше заболеваний раком клубней, устойчивость к другим болезням от 49% </w:t>
      </w:r>
      <w:proofErr w:type="gramStart"/>
      <w:r w:rsidR="00B0352F" w:rsidRPr="00581A41">
        <w:rPr>
          <w:b w:val="0"/>
          <w:bCs w:val="0"/>
          <w:sz w:val="24"/>
          <w:lang w:val="ru-RU"/>
        </w:rPr>
        <w:t>до</w:t>
      </w:r>
      <w:proofErr w:type="gramEnd"/>
      <w:r w:rsidR="00B0352F" w:rsidRPr="00581A41">
        <w:rPr>
          <w:b w:val="0"/>
          <w:bCs w:val="0"/>
          <w:sz w:val="24"/>
          <w:lang w:val="ru-RU"/>
        </w:rPr>
        <w:t xml:space="preserve"> 100% </w:t>
      </w:r>
      <w:proofErr w:type="gramStart"/>
      <w:r w:rsidR="00B0352F" w:rsidRPr="00581A41">
        <w:rPr>
          <w:b w:val="0"/>
          <w:bCs w:val="0"/>
          <w:sz w:val="24"/>
          <w:lang w:val="ru-RU"/>
        </w:rPr>
        <w:t>при</w:t>
      </w:r>
      <w:proofErr w:type="gramEnd"/>
      <w:r w:rsidR="00B0352F" w:rsidRPr="00581A41">
        <w:rPr>
          <w:b w:val="0"/>
          <w:bCs w:val="0"/>
          <w:sz w:val="24"/>
          <w:lang w:val="ru-RU"/>
        </w:rPr>
        <w:t xml:space="preserve"> применении полной нормы расхода </w:t>
      </w:r>
      <w:proofErr w:type="spellStart"/>
      <w:r w:rsidR="00B0352F" w:rsidRPr="00581A41">
        <w:rPr>
          <w:b w:val="0"/>
          <w:bCs w:val="0"/>
          <w:sz w:val="24"/>
          <w:lang w:val="ru-RU"/>
        </w:rPr>
        <w:t>Бионура</w:t>
      </w:r>
      <w:proofErr w:type="spellEnd"/>
      <w:r w:rsidR="00B0352F" w:rsidRPr="00581A41">
        <w:rPr>
          <w:b w:val="0"/>
          <w:bCs w:val="0"/>
          <w:sz w:val="24"/>
          <w:lang w:val="ru-RU"/>
        </w:rPr>
        <w:t xml:space="preserve">. Данные приведены по сравнению с химическим удобрением. Более того, нормы расхода </w:t>
      </w:r>
      <w:proofErr w:type="spellStart"/>
      <w:r w:rsidR="00B0352F" w:rsidRPr="00581A41">
        <w:rPr>
          <w:b w:val="0"/>
          <w:bCs w:val="0"/>
          <w:sz w:val="24"/>
          <w:lang w:val="ru-RU"/>
        </w:rPr>
        <w:t>Бионура</w:t>
      </w:r>
      <w:proofErr w:type="spellEnd"/>
      <w:r w:rsidR="00B0352F" w:rsidRPr="00581A41">
        <w:rPr>
          <w:b w:val="0"/>
          <w:bCs w:val="0"/>
          <w:sz w:val="24"/>
          <w:lang w:val="ru-RU"/>
        </w:rPr>
        <w:t xml:space="preserve"> ниже полной показали практически такие же результаты по качественным параметрам </w:t>
      </w:r>
      <w:r w:rsidR="00B0352F" w:rsidRPr="00581A41">
        <w:rPr>
          <w:b w:val="0"/>
          <w:sz w:val="24"/>
          <w:lang w:val="ru-RU"/>
        </w:rPr>
        <w:t>[8].</w:t>
      </w:r>
    </w:p>
    <w:p w:rsidR="00175336" w:rsidRPr="00581A41" w:rsidRDefault="00175336" w:rsidP="00110E1E">
      <w:pPr>
        <w:spacing w:before="240" w:after="60"/>
        <w:ind w:left="142" w:firstLine="284"/>
        <w:jc w:val="both"/>
        <w:rPr>
          <w:b/>
          <w:bCs/>
          <w:i/>
          <w:sz w:val="24"/>
          <w:lang w:val="ru-RU"/>
        </w:rPr>
      </w:pPr>
      <w:r w:rsidRPr="00581A41">
        <w:rPr>
          <w:b/>
          <w:bCs/>
          <w:i/>
          <w:sz w:val="24"/>
        </w:rPr>
        <w:t>II</w:t>
      </w:r>
      <w:r w:rsidRPr="00581A41">
        <w:rPr>
          <w:b/>
          <w:bCs/>
          <w:i/>
          <w:sz w:val="24"/>
          <w:lang w:val="ru-RU"/>
        </w:rPr>
        <w:t>.</w:t>
      </w:r>
      <w:r w:rsidR="00C944AD" w:rsidRPr="00581A41">
        <w:rPr>
          <w:b/>
          <w:bCs/>
          <w:i/>
          <w:sz w:val="24"/>
          <w:lang w:val="ru-RU"/>
        </w:rPr>
        <w:t xml:space="preserve"> Увеличение урожайности и качества </w:t>
      </w:r>
      <w:r w:rsidR="002427A7" w:rsidRPr="00581A41">
        <w:rPr>
          <w:b/>
          <w:bCs/>
          <w:i/>
          <w:sz w:val="24"/>
          <w:lang w:val="ru-RU"/>
        </w:rPr>
        <w:t>сельхоз</w:t>
      </w:r>
      <w:r w:rsidR="00C944AD" w:rsidRPr="00581A41">
        <w:rPr>
          <w:b/>
          <w:bCs/>
          <w:i/>
          <w:sz w:val="24"/>
          <w:lang w:val="ru-RU"/>
        </w:rPr>
        <w:t>продукции</w:t>
      </w:r>
    </w:p>
    <w:p w:rsidR="00744E82" w:rsidRPr="00581A41" w:rsidRDefault="00744E82" w:rsidP="00110E1E">
      <w:pPr>
        <w:tabs>
          <w:tab w:val="right" w:pos="9072"/>
        </w:tabs>
        <w:spacing w:after="60"/>
        <w:ind w:left="142" w:firstLine="284"/>
        <w:jc w:val="both"/>
        <w:rPr>
          <w:bCs/>
          <w:sz w:val="24"/>
          <w:lang w:val="ru-RU"/>
        </w:rPr>
      </w:pPr>
      <w:r w:rsidRPr="00581A41">
        <w:rPr>
          <w:bCs/>
          <w:sz w:val="24"/>
          <w:lang w:val="ru-RU"/>
        </w:rPr>
        <w:t xml:space="preserve">Исследования по </w:t>
      </w:r>
      <w:proofErr w:type="gramStart"/>
      <w:r w:rsidRPr="00581A41">
        <w:rPr>
          <w:bCs/>
          <w:sz w:val="24"/>
          <w:lang w:val="ru-RU"/>
        </w:rPr>
        <w:t>сельскохозяйственным</w:t>
      </w:r>
      <w:proofErr w:type="gramEnd"/>
      <w:r w:rsidRPr="00581A41">
        <w:rPr>
          <w:bCs/>
          <w:sz w:val="24"/>
          <w:lang w:val="ru-RU"/>
        </w:rPr>
        <w:t xml:space="preserve"> </w:t>
      </w:r>
      <w:proofErr w:type="spellStart"/>
      <w:r w:rsidRPr="00581A41">
        <w:rPr>
          <w:bCs/>
          <w:sz w:val="24"/>
          <w:lang w:val="ru-RU"/>
        </w:rPr>
        <w:t>био</w:t>
      </w:r>
      <w:proofErr w:type="spellEnd"/>
      <w:r w:rsidRPr="00581A41">
        <w:rPr>
          <w:bCs/>
          <w:sz w:val="24"/>
          <w:lang w:val="ru-RU"/>
        </w:rPr>
        <w:t xml:space="preserve">-удобрениям для повышения урожайности и качества </w:t>
      </w:r>
      <w:r w:rsidR="00BD476A" w:rsidRPr="00581A41">
        <w:rPr>
          <w:bCs/>
          <w:sz w:val="24"/>
          <w:lang w:val="ru-RU"/>
        </w:rPr>
        <w:t xml:space="preserve">урожая </w:t>
      </w:r>
      <w:r w:rsidRPr="00581A41">
        <w:rPr>
          <w:bCs/>
          <w:sz w:val="24"/>
          <w:lang w:val="ru-RU"/>
        </w:rPr>
        <w:t>различных культур. Отчет о двухлетнем эксперименте</w:t>
      </w:r>
      <w:r w:rsidR="002D5726" w:rsidRPr="00581A41">
        <w:rPr>
          <w:bCs/>
          <w:sz w:val="24"/>
          <w:lang w:val="ru-RU"/>
        </w:rPr>
        <w:t xml:space="preserve"> по развитию и питанию растений</w:t>
      </w:r>
      <w:r w:rsidRPr="00581A41">
        <w:rPr>
          <w:bCs/>
          <w:sz w:val="24"/>
          <w:lang w:val="ru-RU"/>
        </w:rPr>
        <w:t xml:space="preserve"> </w:t>
      </w:r>
      <w:r w:rsidR="002D5726" w:rsidRPr="00581A41">
        <w:rPr>
          <w:bCs/>
          <w:sz w:val="24"/>
          <w:lang w:val="ru-RU"/>
        </w:rPr>
        <w:t xml:space="preserve">для определения эффективности применения </w:t>
      </w:r>
      <w:proofErr w:type="spellStart"/>
      <w:r w:rsidR="002D5726" w:rsidRPr="00581A41">
        <w:rPr>
          <w:bCs/>
          <w:sz w:val="24"/>
          <w:lang w:val="ru-RU"/>
        </w:rPr>
        <w:t>Бионура</w:t>
      </w:r>
      <w:proofErr w:type="spellEnd"/>
      <w:r w:rsidR="002D5726" w:rsidRPr="00581A41">
        <w:rPr>
          <w:bCs/>
          <w:sz w:val="24"/>
          <w:lang w:val="ru-RU"/>
        </w:rPr>
        <w:t xml:space="preserve"> </w:t>
      </w:r>
      <w:proofErr w:type="spellStart"/>
      <w:r w:rsidR="002D5726" w:rsidRPr="00581A41">
        <w:rPr>
          <w:bCs/>
          <w:sz w:val="24"/>
          <w:lang w:val="ru-RU"/>
        </w:rPr>
        <w:t>Микробиал</w:t>
      </w:r>
      <w:proofErr w:type="spellEnd"/>
      <w:r w:rsidR="002D5726" w:rsidRPr="00581A41">
        <w:rPr>
          <w:bCs/>
          <w:sz w:val="24"/>
          <w:lang w:val="ru-RU"/>
        </w:rPr>
        <w:t xml:space="preserve"> на картофеле. Результаты применения </w:t>
      </w:r>
      <w:proofErr w:type="spellStart"/>
      <w:r w:rsidR="002D5726" w:rsidRPr="00581A41">
        <w:rPr>
          <w:bCs/>
          <w:sz w:val="24"/>
          <w:lang w:val="ru-RU"/>
        </w:rPr>
        <w:t>Бионура</w:t>
      </w:r>
      <w:proofErr w:type="spellEnd"/>
      <w:r w:rsidR="002D5726" w:rsidRPr="00581A41">
        <w:rPr>
          <w:bCs/>
          <w:sz w:val="24"/>
          <w:lang w:val="ru-RU"/>
        </w:rPr>
        <w:t xml:space="preserve"> </w:t>
      </w:r>
      <w:proofErr w:type="spellStart"/>
      <w:r w:rsidR="002D5726" w:rsidRPr="00581A41">
        <w:rPr>
          <w:bCs/>
          <w:sz w:val="24"/>
          <w:lang w:val="ru-RU"/>
        </w:rPr>
        <w:t>Микробиал</w:t>
      </w:r>
      <w:proofErr w:type="spellEnd"/>
      <w:r w:rsidR="002D5726" w:rsidRPr="00581A41">
        <w:rPr>
          <w:bCs/>
          <w:sz w:val="24"/>
          <w:lang w:val="ru-RU"/>
        </w:rPr>
        <w:t xml:space="preserve"> на картофеле: значительное увеличение урожайности, более длительный вегетационный период в течение обоих лет </w:t>
      </w:r>
      <w:r w:rsidR="002D5726" w:rsidRPr="00581A41">
        <w:rPr>
          <w:sz w:val="24"/>
          <w:lang w:val="ru-RU"/>
        </w:rPr>
        <w:t>[9].</w:t>
      </w:r>
      <w:r w:rsidR="002D5726" w:rsidRPr="00581A41">
        <w:rPr>
          <w:bCs/>
          <w:sz w:val="24"/>
          <w:lang w:val="ru-RU"/>
        </w:rPr>
        <w:t xml:space="preserve"> </w:t>
      </w:r>
    </w:p>
    <w:p w:rsidR="002D5726" w:rsidRPr="00581A41" w:rsidRDefault="002D5726" w:rsidP="00110E1E">
      <w:pPr>
        <w:tabs>
          <w:tab w:val="right" w:pos="9072"/>
        </w:tabs>
        <w:spacing w:after="60"/>
        <w:ind w:left="142" w:firstLine="284"/>
        <w:jc w:val="both"/>
        <w:rPr>
          <w:bCs/>
          <w:sz w:val="24"/>
          <w:lang w:val="ru-RU"/>
        </w:rPr>
      </w:pPr>
      <w:r w:rsidRPr="00581A41">
        <w:rPr>
          <w:bCs/>
          <w:sz w:val="24"/>
          <w:lang w:val="ru-RU"/>
        </w:rPr>
        <w:t xml:space="preserve">Исследования по </w:t>
      </w:r>
      <w:proofErr w:type="gramStart"/>
      <w:r w:rsidRPr="00581A41">
        <w:rPr>
          <w:bCs/>
          <w:sz w:val="24"/>
          <w:lang w:val="ru-RU"/>
        </w:rPr>
        <w:t>сельскохозяйственным</w:t>
      </w:r>
      <w:proofErr w:type="gramEnd"/>
      <w:r w:rsidRPr="00581A41">
        <w:rPr>
          <w:bCs/>
          <w:sz w:val="24"/>
          <w:lang w:val="ru-RU"/>
        </w:rPr>
        <w:t xml:space="preserve"> </w:t>
      </w:r>
      <w:proofErr w:type="spellStart"/>
      <w:r w:rsidRPr="00581A41">
        <w:rPr>
          <w:bCs/>
          <w:sz w:val="24"/>
          <w:lang w:val="ru-RU"/>
        </w:rPr>
        <w:t>био</w:t>
      </w:r>
      <w:proofErr w:type="spellEnd"/>
      <w:r w:rsidRPr="00581A41">
        <w:rPr>
          <w:bCs/>
          <w:sz w:val="24"/>
          <w:lang w:val="ru-RU"/>
        </w:rPr>
        <w:t xml:space="preserve">-удобрениям для повышения урожайности и качества </w:t>
      </w:r>
      <w:r w:rsidR="00BD476A" w:rsidRPr="00581A41">
        <w:rPr>
          <w:bCs/>
          <w:sz w:val="24"/>
          <w:lang w:val="ru-RU"/>
        </w:rPr>
        <w:t xml:space="preserve">урожая </w:t>
      </w:r>
      <w:r w:rsidRPr="00581A41">
        <w:rPr>
          <w:bCs/>
          <w:sz w:val="24"/>
          <w:lang w:val="ru-RU"/>
        </w:rPr>
        <w:t xml:space="preserve">различных культур. Отчет об однолетнем эксперименте по развитию и питанию растений для определения эффективности применения </w:t>
      </w:r>
      <w:proofErr w:type="spellStart"/>
      <w:r w:rsidRPr="00581A41">
        <w:rPr>
          <w:bCs/>
          <w:sz w:val="24"/>
          <w:lang w:val="ru-RU"/>
        </w:rPr>
        <w:t>Бионура</w:t>
      </w:r>
      <w:proofErr w:type="spellEnd"/>
      <w:r w:rsidRPr="00581A41">
        <w:rPr>
          <w:bCs/>
          <w:sz w:val="24"/>
          <w:lang w:val="ru-RU"/>
        </w:rPr>
        <w:t xml:space="preserve"> </w:t>
      </w:r>
      <w:proofErr w:type="spellStart"/>
      <w:r w:rsidRPr="00581A41">
        <w:rPr>
          <w:bCs/>
          <w:sz w:val="24"/>
          <w:lang w:val="ru-RU"/>
        </w:rPr>
        <w:t>Микробиал</w:t>
      </w:r>
      <w:proofErr w:type="spellEnd"/>
      <w:r w:rsidRPr="00581A41">
        <w:rPr>
          <w:bCs/>
          <w:sz w:val="24"/>
          <w:lang w:val="ru-RU"/>
        </w:rPr>
        <w:t xml:space="preserve"> на сахарном тростнике. Результаты применения </w:t>
      </w:r>
      <w:proofErr w:type="spellStart"/>
      <w:r w:rsidRPr="00581A41">
        <w:rPr>
          <w:bCs/>
          <w:sz w:val="24"/>
          <w:lang w:val="ru-RU"/>
        </w:rPr>
        <w:t>Бионура</w:t>
      </w:r>
      <w:proofErr w:type="spellEnd"/>
      <w:r w:rsidRPr="00581A41">
        <w:rPr>
          <w:bCs/>
          <w:sz w:val="24"/>
          <w:lang w:val="ru-RU"/>
        </w:rPr>
        <w:t xml:space="preserve"> </w:t>
      </w:r>
      <w:proofErr w:type="spellStart"/>
      <w:r w:rsidRPr="00581A41">
        <w:rPr>
          <w:bCs/>
          <w:sz w:val="24"/>
          <w:lang w:val="ru-RU"/>
        </w:rPr>
        <w:t>Микробиал</w:t>
      </w:r>
      <w:proofErr w:type="spellEnd"/>
      <w:r w:rsidRPr="00581A41">
        <w:rPr>
          <w:bCs/>
          <w:sz w:val="24"/>
          <w:lang w:val="ru-RU"/>
        </w:rPr>
        <w:t xml:space="preserve"> на сахарном тростнике: значительное усиление корневой системы и стебля, повышение урожайности </w:t>
      </w:r>
      <w:r w:rsidRPr="00581A41">
        <w:rPr>
          <w:sz w:val="24"/>
          <w:lang w:val="ru-RU"/>
        </w:rPr>
        <w:t>[10].</w:t>
      </w:r>
    </w:p>
    <w:p w:rsidR="00857150" w:rsidRPr="00581A41" w:rsidRDefault="002D5726" w:rsidP="00110E1E">
      <w:pPr>
        <w:tabs>
          <w:tab w:val="right" w:pos="9072"/>
        </w:tabs>
        <w:spacing w:after="60"/>
        <w:ind w:left="142" w:firstLine="284"/>
        <w:jc w:val="both"/>
        <w:rPr>
          <w:bCs/>
          <w:sz w:val="24"/>
          <w:lang w:val="ru-RU"/>
        </w:rPr>
      </w:pPr>
      <w:r w:rsidRPr="00581A41">
        <w:rPr>
          <w:bCs/>
          <w:sz w:val="24"/>
          <w:lang w:val="ru-RU"/>
        </w:rPr>
        <w:t>Исс</w:t>
      </w:r>
      <w:r w:rsidR="0049322C" w:rsidRPr="00581A41">
        <w:rPr>
          <w:bCs/>
          <w:sz w:val="24"/>
          <w:lang w:val="ru-RU"/>
        </w:rPr>
        <w:t xml:space="preserve">ледования по удобрениям для </w:t>
      </w:r>
      <w:proofErr w:type="spellStart"/>
      <w:r w:rsidR="0049322C" w:rsidRPr="00581A41">
        <w:rPr>
          <w:bCs/>
          <w:sz w:val="24"/>
          <w:lang w:val="ru-RU"/>
        </w:rPr>
        <w:t>био</w:t>
      </w:r>
      <w:proofErr w:type="spellEnd"/>
      <w:r w:rsidR="0049322C" w:rsidRPr="00581A41">
        <w:rPr>
          <w:bCs/>
          <w:sz w:val="24"/>
          <w:lang w:val="ru-RU"/>
        </w:rPr>
        <w:t xml:space="preserve"> </w:t>
      </w:r>
      <w:r w:rsidR="00BD476A" w:rsidRPr="00581A41">
        <w:rPr>
          <w:bCs/>
          <w:sz w:val="24"/>
          <w:lang w:val="ru-RU"/>
        </w:rPr>
        <w:t>с/х для повышения урожайности и качества урожая различных культур. В течение четырех лет, с 2005 по 2008,</w:t>
      </w:r>
      <w:r w:rsidR="00BD476A" w:rsidRPr="00581A41">
        <w:rPr>
          <w:sz w:val="24"/>
          <w:lang w:val="ru-RU"/>
        </w:rPr>
        <w:t xml:space="preserve"> университетом им. Сулеймана Демиреля проводились исследования</w:t>
      </w:r>
      <w:r w:rsidR="00BD476A" w:rsidRPr="00581A41">
        <w:rPr>
          <w:bCs/>
          <w:sz w:val="24"/>
          <w:lang w:val="ru-RU"/>
        </w:rPr>
        <w:t xml:space="preserve"> по применению </w:t>
      </w:r>
      <w:proofErr w:type="spellStart"/>
      <w:r w:rsidR="00BD476A" w:rsidRPr="00581A41">
        <w:rPr>
          <w:bCs/>
          <w:sz w:val="24"/>
          <w:lang w:val="ru-RU"/>
        </w:rPr>
        <w:t>Бионура</w:t>
      </w:r>
      <w:proofErr w:type="spellEnd"/>
      <w:r w:rsidR="00BD476A" w:rsidRPr="00581A41">
        <w:rPr>
          <w:bCs/>
          <w:sz w:val="24"/>
          <w:lang w:val="ru-RU"/>
        </w:rPr>
        <w:t xml:space="preserve"> </w:t>
      </w:r>
      <w:proofErr w:type="spellStart"/>
      <w:r w:rsidR="00BD476A" w:rsidRPr="00581A41">
        <w:rPr>
          <w:bCs/>
          <w:sz w:val="24"/>
          <w:lang w:val="ru-RU"/>
        </w:rPr>
        <w:t>Микробиала</w:t>
      </w:r>
      <w:proofErr w:type="spellEnd"/>
      <w:r w:rsidR="00BD476A" w:rsidRPr="00581A41">
        <w:rPr>
          <w:bCs/>
          <w:sz w:val="24"/>
          <w:lang w:val="ru-RU"/>
        </w:rPr>
        <w:t xml:space="preserve"> для повышения урожайности и качества урожая на картофеле, томатах, шпинате, цветной капусте, кукурузе, подсолнечнике, моркови, салате, сахарном тростнике. Были получены следующие результаты</w:t>
      </w:r>
      <w:r w:rsidR="00BD476A" w:rsidRPr="00581A41">
        <w:rPr>
          <w:sz w:val="24"/>
          <w:lang w:val="ru-RU"/>
        </w:rPr>
        <w:t>[11]</w:t>
      </w:r>
      <w:r w:rsidR="00BD476A" w:rsidRPr="00581A41">
        <w:rPr>
          <w:bCs/>
          <w:sz w:val="24"/>
          <w:lang w:val="ru-RU"/>
        </w:rPr>
        <w:t>:</w:t>
      </w:r>
    </w:p>
    <w:p w:rsidR="00CF77BE" w:rsidRPr="00581A41" w:rsidRDefault="00127260" w:rsidP="00110E1E">
      <w:pPr>
        <w:spacing w:after="60"/>
        <w:ind w:left="142" w:firstLine="284"/>
        <w:jc w:val="both"/>
        <w:rPr>
          <w:bCs/>
          <w:sz w:val="24"/>
          <w:lang w:val="ru-RU"/>
        </w:rPr>
      </w:pPr>
      <w:proofErr w:type="gramStart"/>
      <w:r w:rsidRPr="00581A41">
        <w:rPr>
          <w:bCs/>
          <w:sz w:val="24"/>
          <w:lang w:val="ru-RU"/>
        </w:rPr>
        <w:t xml:space="preserve">В исследованиях, проводимых в 2006 на огурцах </w:t>
      </w:r>
      <w:proofErr w:type="spellStart"/>
      <w:r w:rsidRPr="00581A41">
        <w:rPr>
          <w:bCs/>
          <w:sz w:val="24"/>
          <w:lang w:val="ru-RU"/>
        </w:rPr>
        <w:t>Силион</w:t>
      </w:r>
      <w:proofErr w:type="spellEnd"/>
      <w:r w:rsidRPr="00581A41">
        <w:rPr>
          <w:bCs/>
          <w:sz w:val="24"/>
          <w:lang w:val="ru-RU"/>
        </w:rPr>
        <w:t xml:space="preserve">, обработки </w:t>
      </w:r>
      <w:proofErr w:type="spellStart"/>
      <w:r w:rsidRPr="00581A41">
        <w:rPr>
          <w:bCs/>
          <w:sz w:val="24"/>
          <w:lang w:val="ru-RU"/>
        </w:rPr>
        <w:t>Бионуром</w:t>
      </w:r>
      <w:proofErr w:type="spellEnd"/>
      <w:r w:rsidRPr="00581A41">
        <w:rPr>
          <w:bCs/>
          <w:sz w:val="24"/>
          <w:lang w:val="ru-RU"/>
        </w:rPr>
        <w:t xml:space="preserve"> </w:t>
      </w:r>
      <w:proofErr w:type="spellStart"/>
      <w:r w:rsidRPr="00581A41">
        <w:rPr>
          <w:bCs/>
          <w:sz w:val="24"/>
          <w:lang w:val="ru-RU"/>
        </w:rPr>
        <w:t>Микробиал</w:t>
      </w:r>
      <w:proofErr w:type="spellEnd"/>
      <w:r w:rsidRPr="00581A41">
        <w:rPr>
          <w:bCs/>
          <w:sz w:val="24"/>
          <w:lang w:val="ru-RU"/>
        </w:rPr>
        <w:t xml:space="preserve"> повысили урожайность на 31% по сравнению с контролем, и на 24% по сравнению с</w:t>
      </w:r>
      <w:r w:rsidR="001E4FAE" w:rsidRPr="00581A41">
        <w:rPr>
          <w:bCs/>
          <w:sz w:val="24"/>
          <w:lang w:val="ru-RU"/>
        </w:rPr>
        <w:t xml:space="preserve"> огурцами, выращенными в рамках</w:t>
      </w:r>
      <w:r w:rsidRPr="00581A41">
        <w:rPr>
          <w:bCs/>
          <w:sz w:val="24"/>
          <w:lang w:val="ru-RU"/>
        </w:rPr>
        <w:t xml:space="preserve"> </w:t>
      </w:r>
      <w:r w:rsidR="001E4FAE" w:rsidRPr="00581A41">
        <w:rPr>
          <w:bCs/>
          <w:sz w:val="24"/>
          <w:lang w:val="ru-RU"/>
        </w:rPr>
        <w:t>традиционного ведения</w:t>
      </w:r>
      <w:r w:rsidRPr="00581A41">
        <w:rPr>
          <w:bCs/>
          <w:sz w:val="24"/>
          <w:lang w:val="ru-RU"/>
        </w:rPr>
        <w:t xml:space="preserve"> с/х. </w:t>
      </w:r>
      <w:r w:rsidR="001E4FAE" w:rsidRPr="00581A41">
        <w:rPr>
          <w:bCs/>
          <w:sz w:val="24"/>
          <w:lang w:val="ru-RU"/>
        </w:rPr>
        <w:t xml:space="preserve">Также увеличилось количество цветков на 26% по сравнению с контролем, и на 22% по </w:t>
      </w:r>
      <w:r w:rsidR="001E4FAE" w:rsidRPr="00581A41">
        <w:rPr>
          <w:bCs/>
          <w:sz w:val="24"/>
          <w:lang w:val="ru-RU"/>
        </w:rPr>
        <w:lastRenderedPageBreak/>
        <w:t>сравнению с огурцами, выращенными в рамках традиционного ведения с/х. Исследо</w:t>
      </w:r>
      <w:r w:rsidR="00CF77BE" w:rsidRPr="00581A41">
        <w:rPr>
          <w:bCs/>
          <w:sz w:val="24"/>
          <w:lang w:val="ru-RU"/>
        </w:rPr>
        <w:t>вания на огурцах</w:t>
      </w:r>
      <w:proofErr w:type="gramEnd"/>
      <w:r w:rsidR="00CF77BE" w:rsidRPr="00581A41">
        <w:rPr>
          <w:bCs/>
          <w:sz w:val="24"/>
          <w:lang w:val="ru-RU"/>
        </w:rPr>
        <w:t xml:space="preserve"> </w:t>
      </w:r>
      <w:proofErr w:type="spellStart"/>
      <w:proofErr w:type="gramStart"/>
      <w:r w:rsidR="00CF77BE" w:rsidRPr="00581A41">
        <w:rPr>
          <w:bCs/>
          <w:sz w:val="24"/>
          <w:lang w:val="ru-RU"/>
        </w:rPr>
        <w:t>Илке</w:t>
      </w:r>
      <w:proofErr w:type="spellEnd"/>
      <w:r w:rsidR="00CF77BE" w:rsidRPr="00581A41">
        <w:rPr>
          <w:bCs/>
          <w:sz w:val="24"/>
          <w:lang w:val="ru-RU"/>
        </w:rPr>
        <w:t xml:space="preserve"> в 2007 г. показали, что с</w:t>
      </w:r>
      <w:r w:rsidR="001E4FAE" w:rsidRPr="00581A41">
        <w:rPr>
          <w:bCs/>
          <w:sz w:val="24"/>
          <w:lang w:val="ru-RU"/>
        </w:rPr>
        <w:t xml:space="preserve"> применением </w:t>
      </w:r>
      <w:proofErr w:type="spellStart"/>
      <w:r w:rsidR="001E4FAE" w:rsidRPr="00581A41">
        <w:rPr>
          <w:bCs/>
          <w:sz w:val="24"/>
          <w:lang w:val="ru-RU"/>
        </w:rPr>
        <w:t>Бионура</w:t>
      </w:r>
      <w:proofErr w:type="spellEnd"/>
      <w:r w:rsidR="001E4FAE" w:rsidRPr="00581A41">
        <w:rPr>
          <w:bCs/>
          <w:sz w:val="24"/>
          <w:lang w:val="ru-RU"/>
        </w:rPr>
        <w:t xml:space="preserve"> </w:t>
      </w:r>
      <w:proofErr w:type="spellStart"/>
      <w:r w:rsidR="001E4FAE" w:rsidRPr="00581A41">
        <w:rPr>
          <w:bCs/>
          <w:sz w:val="24"/>
          <w:lang w:val="ru-RU"/>
        </w:rPr>
        <w:t>Микробиал</w:t>
      </w:r>
      <w:proofErr w:type="spellEnd"/>
      <w:r w:rsidR="001E4FAE" w:rsidRPr="00581A41">
        <w:rPr>
          <w:bCs/>
          <w:sz w:val="24"/>
          <w:lang w:val="ru-RU"/>
        </w:rPr>
        <w:t xml:space="preserve"> урожайность увеличилась на 71% по сравнению с контролем и на 68% по сравнению с огурцами, выращенными в рамках традиционного ведения с/х. Количество плодов увеличилось на 51 % по сравнению с контролем, и на </w:t>
      </w:r>
      <w:r w:rsidR="00CF77BE" w:rsidRPr="00581A41">
        <w:rPr>
          <w:bCs/>
          <w:sz w:val="24"/>
          <w:lang w:val="ru-RU"/>
        </w:rPr>
        <w:t>65</w:t>
      </w:r>
      <w:r w:rsidR="001E4FAE" w:rsidRPr="00581A41">
        <w:rPr>
          <w:bCs/>
          <w:sz w:val="24"/>
          <w:lang w:val="ru-RU"/>
        </w:rPr>
        <w:t>% по сравнению с огурцами, выращенными в рамках традиционного ведения с/х.</w:t>
      </w:r>
      <w:r w:rsidR="00CF77BE" w:rsidRPr="00581A41">
        <w:rPr>
          <w:bCs/>
          <w:sz w:val="24"/>
          <w:lang w:val="ru-RU"/>
        </w:rPr>
        <w:t xml:space="preserve"> К тому же обработка </w:t>
      </w:r>
      <w:proofErr w:type="spellStart"/>
      <w:r w:rsidR="00CF77BE" w:rsidRPr="00581A41">
        <w:rPr>
          <w:bCs/>
          <w:sz w:val="24"/>
          <w:lang w:val="ru-RU"/>
        </w:rPr>
        <w:t>Бионуром</w:t>
      </w:r>
      <w:proofErr w:type="spellEnd"/>
      <w:proofErr w:type="gramEnd"/>
      <w:r w:rsidR="00CF77BE" w:rsidRPr="00581A41">
        <w:rPr>
          <w:bCs/>
          <w:sz w:val="24"/>
          <w:lang w:val="ru-RU"/>
        </w:rPr>
        <w:t xml:space="preserve"> увеличила вес плодов на 12% по сравнению с контролем, и на 2% по сравнению с огурцами, выращенными в рамках традиционного ведения с/х (</w:t>
      </w:r>
      <w:r w:rsidR="00CF77BE" w:rsidRPr="00581A41">
        <w:rPr>
          <w:bCs/>
          <w:sz w:val="24"/>
        </w:rPr>
        <w:t>P</w:t>
      </w:r>
      <w:r w:rsidR="00CF77BE" w:rsidRPr="00581A41">
        <w:rPr>
          <w:bCs/>
          <w:sz w:val="24"/>
          <w:lang w:val="ru-RU"/>
        </w:rPr>
        <w:t xml:space="preserve">&lt;0.01). </w:t>
      </w:r>
    </w:p>
    <w:p w:rsidR="00BD476A" w:rsidRPr="00581A41" w:rsidRDefault="00CF77BE" w:rsidP="00110E1E">
      <w:pPr>
        <w:tabs>
          <w:tab w:val="right" w:pos="9072"/>
        </w:tabs>
        <w:spacing w:after="60"/>
        <w:ind w:left="142" w:firstLine="284"/>
        <w:jc w:val="both"/>
        <w:rPr>
          <w:bCs/>
          <w:sz w:val="24"/>
          <w:lang w:val="ru-RU"/>
        </w:rPr>
      </w:pPr>
      <w:r w:rsidRPr="00581A41">
        <w:rPr>
          <w:bCs/>
          <w:sz w:val="24"/>
          <w:lang w:val="ru-RU"/>
        </w:rPr>
        <w:t xml:space="preserve">Исследования на сахарном тростнике показали, что с применением </w:t>
      </w:r>
      <w:proofErr w:type="spellStart"/>
      <w:r w:rsidRPr="00581A41">
        <w:rPr>
          <w:bCs/>
          <w:sz w:val="24"/>
          <w:lang w:val="ru-RU"/>
        </w:rPr>
        <w:t>Бионура</w:t>
      </w:r>
      <w:proofErr w:type="spellEnd"/>
      <w:r w:rsidRPr="00581A41">
        <w:rPr>
          <w:bCs/>
          <w:sz w:val="24"/>
          <w:lang w:val="ru-RU"/>
        </w:rPr>
        <w:t xml:space="preserve"> урожайность увеличилась на 64% по сравнению с контролем и на 29,8% по сравнению с обычными удобрениями, средняя длина корней увеличилась на 31,8% по сравнению с контролем, и на 15,3% по сравнению с обычными удобрениями</w:t>
      </w:r>
      <w:r w:rsidRPr="00581A41">
        <w:rPr>
          <w:rFonts w:eastAsia="Calibri"/>
          <w:sz w:val="24"/>
          <w:lang w:val="ru-RU"/>
        </w:rPr>
        <w:t xml:space="preserve"> (</w:t>
      </w:r>
      <w:r w:rsidRPr="00581A41">
        <w:rPr>
          <w:rFonts w:eastAsia="Calibri"/>
          <w:sz w:val="24"/>
          <w:lang w:val="en-US"/>
        </w:rPr>
        <w:t>P</w:t>
      </w:r>
      <w:r w:rsidRPr="00581A41">
        <w:rPr>
          <w:rFonts w:eastAsia="Calibri"/>
          <w:sz w:val="24"/>
          <w:lang w:val="ru-RU"/>
        </w:rPr>
        <w:t>&lt;0.01).</w:t>
      </w:r>
      <w:r w:rsidRPr="00581A41">
        <w:rPr>
          <w:bCs/>
          <w:sz w:val="24"/>
          <w:lang w:val="ru-RU"/>
        </w:rPr>
        <w:t xml:space="preserve"> Следует также отметить, что значительно улучшился цвет и аромат </w:t>
      </w:r>
      <w:r w:rsidRPr="00581A41">
        <w:rPr>
          <w:sz w:val="24"/>
          <w:lang w:val="ru-RU"/>
        </w:rPr>
        <w:t>[11].</w:t>
      </w:r>
    </w:p>
    <w:p w:rsidR="0049322C" w:rsidRPr="00581A41" w:rsidRDefault="0049322C" w:rsidP="00110E1E">
      <w:pPr>
        <w:spacing w:after="60"/>
        <w:ind w:left="142" w:firstLine="284"/>
        <w:jc w:val="both"/>
        <w:rPr>
          <w:bCs/>
          <w:sz w:val="24"/>
          <w:lang w:val="ru-RU"/>
        </w:rPr>
      </w:pPr>
      <w:r w:rsidRPr="00581A41">
        <w:rPr>
          <w:bCs/>
          <w:sz w:val="24"/>
          <w:lang w:val="ru-RU"/>
        </w:rPr>
        <w:t xml:space="preserve">Исследования воздействия удобрений в </w:t>
      </w:r>
      <w:proofErr w:type="spellStart"/>
      <w:r w:rsidRPr="00581A41">
        <w:rPr>
          <w:bCs/>
          <w:sz w:val="24"/>
          <w:lang w:val="ru-RU"/>
        </w:rPr>
        <w:t>био</w:t>
      </w:r>
      <w:proofErr w:type="spellEnd"/>
      <w:r w:rsidRPr="00581A41">
        <w:rPr>
          <w:bCs/>
          <w:sz w:val="24"/>
          <w:lang w:val="ru-RU"/>
        </w:rPr>
        <w:t xml:space="preserve"> с/х для повышения урожайности и качества урожая различных культур. В 2007 проведены эксперименты с применением </w:t>
      </w:r>
      <w:proofErr w:type="spellStart"/>
      <w:r w:rsidRPr="00581A41">
        <w:rPr>
          <w:bCs/>
          <w:sz w:val="24"/>
          <w:lang w:val="ru-RU"/>
        </w:rPr>
        <w:t>Бионура</w:t>
      </w:r>
      <w:proofErr w:type="spellEnd"/>
      <w:r w:rsidRPr="00581A41">
        <w:rPr>
          <w:bCs/>
          <w:sz w:val="24"/>
          <w:lang w:val="ru-RU"/>
        </w:rPr>
        <w:t xml:space="preserve"> </w:t>
      </w:r>
      <w:proofErr w:type="spellStart"/>
      <w:r w:rsidRPr="00581A41">
        <w:rPr>
          <w:bCs/>
          <w:sz w:val="24"/>
          <w:lang w:val="ru-RU"/>
        </w:rPr>
        <w:t>Микробиал</w:t>
      </w:r>
      <w:proofErr w:type="spellEnd"/>
      <w:r w:rsidRPr="00581A41">
        <w:rPr>
          <w:bCs/>
          <w:sz w:val="24"/>
          <w:lang w:val="ru-RU"/>
        </w:rPr>
        <w:t xml:space="preserve"> на салате </w:t>
      </w:r>
      <w:proofErr w:type="spellStart"/>
      <w:r w:rsidRPr="00581A41">
        <w:rPr>
          <w:bCs/>
          <w:sz w:val="24"/>
          <w:lang w:val="ru-RU"/>
        </w:rPr>
        <w:t>Литал</w:t>
      </w:r>
      <w:proofErr w:type="spellEnd"/>
      <w:r w:rsidRPr="00581A41">
        <w:rPr>
          <w:bCs/>
          <w:sz w:val="24"/>
          <w:lang w:val="ru-RU"/>
        </w:rPr>
        <w:t xml:space="preserve">: урожайность повысилась на 49% по сравнению с контролем и на 14% по сравнению с обычными удобрениями; </w:t>
      </w:r>
      <w:proofErr w:type="gramStart"/>
      <w:r w:rsidRPr="00581A41">
        <w:rPr>
          <w:bCs/>
          <w:sz w:val="24"/>
          <w:lang w:val="ru-RU"/>
        </w:rPr>
        <w:t>на моркови урожайность увеличилась на 96% по сравнению с контролем и на 59% по сравнению с обычными удобрениями, на шпинате урожайность увеличилась на 88% по сравнению с контролем и на 179% по сравнению с обычными удобрениями; на цветной капусте урожайность увеличилась на 42% по сравнению с контролем и разницы не было замечено по сравнению с обычными удобрениями;</w:t>
      </w:r>
      <w:proofErr w:type="gramEnd"/>
      <w:r w:rsidRPr="00581A41">
        <w:rPr>
          <w:bCs/>
          <w:sz w:val="24"/>
          <w:lang w:val="ru-RU"/>
        </w:rPr>
        <w:t xml:space="preserve"> на картофеле </w:t>
      </w:r>
      <w:proofErr w:type="spellStart"/>
      <w:r w:rsidRPr="00581A41">
        <w:rPr>
          <w:bCs/>
          <w:sz w:val="24"/>
          <w:lang w:val="ru-RU"/>
        </w:rPr>
        <w:t>Карлита</w:t>
      </w:r>
      <w:proofErr w:type="spellEnd"/>
      <w:r w:rsidRPr="00581A41">
        <w:rPr>
          <w:bCs/>
          <w:sz w:val="24"/>
          <w:lang w:val="ru-RU"/>
        </w:rPr>
        <w:t xml:space="preserve"> по сравнению с контролем урожайность увеличилась на 45%, количество клубней на 33%, вес клубней на 56%, общее количество углеводов на 28%, свободного сахара на 162% и крахмала </w:t>
      </w:r>
      <w:proofErr w:type="gramStart"/>
      <w:r w:rsidRPr="00581A41">
        <w:rPr>
          <w:bCs/>
          <w:sz w:val="24"/>
          <w:lang w:val="ru-RU"/>
        </w:rPr>
        <w:t>на</w:t>
      </w:r>
      <w:proofErr w:type="gramEnd"/>
      <w:r w:rsidRPr="00581A41">
        <w:rPr>
          <w:bCs/>
          <w:sz w:val="24"/>
          <w:lang w:val="ru-RU"/>
        </w:rPr>
        <w:t xml:space="preserve"> 19% (</w:t>
      </w:r>
      <w:r w:rsidRPr="00581A41">
        <w:rPr>
          <w:bCs/>
          <w:sz w:val="24"/>
        </w:rPr>
        <w:t>P</w:t>
      </w:r>
      <w:r w:rsidRPr="00581A41">
        <w:rPr>
          <w:bCs/>
          <w:sz w:val="24"/>
          <w:lang w:val="ru-RU"/>
        </w:rPr>
        <w:t xml:space="preserve">&lt;0.01) </w:t>
      </w:r>
      <w:r w:rsidRPr="00581A41">
        <w:rPr>
          <w:sz w:val="24"/>
          <w:lang w:val="ru-RU"/>
        </w:rPr>
        <w:t>[12].</w:t>
      </w:r>
    </w:p>
    <w:p w:rsidR="00CF77BE" w:rsidRPr="00581A41" w:rsidRDefault="0049322C" w:rsidP="00110E1E">
      <w:pPr>
        <w:spacing w:after="60"/>
        <w:ind w:left="142" w:firstLine="284"/>
        <w:jc w:val="both"/>
        <w:rPr>
          <w:bCs/>
          <w:sz w:val="24"/>
          <w:lang w:val="ru-RU"/>
        </w:rPr>
      </w:pPr>
      <w:r w:rsidRPr="00581A41">
        <w:rPr>
          <w:bCs/>
          <w:sz w:val="24"/>
          <w:lang w:val="ru-RU"/>
        </w:rPr>
        <w:t xml:space="preserve">Воздействие различных активаторов, используемых в </w:t>
      </w:r>
      <w:proofErr w:type="spellStart"/>
      <w:r w:rsidRPr="00581A41">
        <w:rPr>
          <w:bCs/>
          <w:sz w:val="24"/>
          <w:lang w:val="ru-RU"/>
        </w:rPr>
        <w:t>био</w:t>
      </w:r>
      <w:proofErr w:type="spellEnd"/>
      <w:r w:rsidRPr="00581A41">
        <w:rPr>
          <w:bCs/>
          <w:sz w:val="24"/>
          <w:lang w:val="ru-RU"/>
        </w:rPr>
        <w:t xml:space="preserve"> с/х для повышения качества продукции и урожайности томатов. Турция, 6й Конгресс по садовым растениям, 4-8 октября, </w:t>
      </w:r>
      <w:proofErr w:type="spellStart"/>
      <w:r w:rsidRPr="00581A41">
        <w:rPr>
          <w:bCs/>
          <w:sz w:val="24"/>
          <w:lang w:val="ru-RU"/>
        </w:rPr>
        <w:t>Санлиурфа</w:t>
      </w:r>
      <w:proofErr w:type="spellEnd"/>
      <w:r w:rsidRPr="00581A41">
        <w:rPr>
          <w:bCs/>
          <w:sz w:val="24"/>
          <w:lang w:val="ru-RU"/>
        </w:rPr>
        <w:t xml:space="preserve"> </w:t>
      </w:r>
      <w:r w:rsidRPr="00581A41">
        <w:rPr>
          <w:sz w:val="24"/>
          <w:lang w:val="ru-RU"/>
        </w:rPr>
        <w:t>[13].</w:t>
      </w:r>
    </w:p>
    <w:p w:rsidR="0049322C" w:rsidRPr="00581A41" w:rsidRDefault="0049322C" w:rsidP="00110E1E">
      <w:pPr>
        <w:spacing w:after="60"/>
        <w:ind w:left="142" w:firstLine="284"/>
        <w:jc w:val="both"/>
        <w:rPr>
          <w:bCs/>
          <w:sz w:val="24"/>
          <w:lang w:val="ru-RU"/>
        </w:rPr>
      </w:pPr>
      <w:r w:rsidRPr="00581A41">
        <w:rPr>
          <w:rFonts w:eastAsia="Calibri"/>
          <w:sz w:val="24"/>
          <w:lang w:val="ru-RU"/>
        </w:rPr>
        <w:t xml:space="preserve">Исследования по воздействию различных активаторов, используемых для производства </w:t>
      </w:r>
      <w:proofErr w:type="spellStart"/>
      <w:r w:rsidRPr="00581A41">
        <w:rPr>
          <w:rFonts w:eastAsia="Calibri"/>
          <w:sz w:val="24"/>
          <w:lang w:val="ru-RU"/>
        </w:rPr>
        <w:t>био</w:t>
      </w:r>
      <w:proofErr w:type="spellEnd"/>
      <w:r w:rsidRPr="00581A41">
        <w:rPr>
          <w:rFonts w:eastAsia="Calibri"/>
          <w:sz w:val="24"/>
          <w:lang w:val="ru-RU"/>
        </w:rPr>
        <w:t xml:space="preserve">-томатов, на показатели по питательным веществам. </w:t>
      </w:r>
      <w:r w:rsidRPr="00581A41">
        <w:rPr>
          <w:bCs/>
          <w:sz w:val="24"/>
          <w:lang w:val="ru-RU"/>
        </w:rPr>
        <w:t xml:space="preserve">Турция, 6й Конгресс по садовым растениям, 4-8 октября, </w:t>
      </w:r>
      <w:proofErr w:type="spellStart"/>
      <w:r w:rsidRPr="00581A41">
        <w:rPr>
          <w:bCs/>
          <w:sz w:val="24"/>
          <w:lang w:val="ru-RU"/>
        </w:rPr>
        <w:t>Санлиурфа</w:t>
      </w:r>
      <w:proofErr w:type="spellEnd"/>
      <w:r w:rsidRPr="00581A41">
        <w:rPr>
          <w:bCs/>
          <w:sz w:val="24"/>
          <w:lang w:val="ru-RU"/>
        </w:rPr>
        <w:t xml:space="preserve"> </w:t>
      </w:r>
      <w:r w:rsidRPr="00581A41">
        <w:rPr>
          <w:sz w:val="24"/>
          <w:lang w:val="ru-RU"/>
        </w:rPr>
        <w:t>[14].</w:t>
      </w:r>
    </w:p>
    <w:p w:rsidR="001E1764" w:rsidRPr="00581A41" w:rsidRDefault="0049322C" w:rsidP="00110E1E">
      <w:pPr>
        <w:spacing w:after="60"/>
        <w:ind w:left="142" w:firstLine="284"/>
        <w:jc w:val="both"/>
        <w:rPr>
          <w:sz w:val="24"/>
        </w:rPr>
      </w:pPr>
      <w:r w:rsidRPr="00581A41">
        <w:rPr>
          <w:rFonts w:eastAsia="Calibri"/>
          <w:sz w:val="24"/>
          <w:lang w:val="ru-RU"/>
        </w:rPr>
        <w:t>Исследования по воздействию активаторов на урожайность, качество продукции и устойчивость к болезням на томатах, культивируемых в открытом грунте и теплицах</w:t>
      </w:r>
      <w:r w:rsidR="0066211C" w:rsidRPr="00581A41">
        <w:rPr>
          <w:rFonts w:eastAsia="Calibri"/>
          <w:sz w:val="24"/>
          <w:lang w:val="ru-RU"/>
        </w:rPr>
        <w:t>,</w:t>
      </w:r>
      <w:r w:rsidRPr="00581A41">
        <w:rPr>
          <w:rFonts w:eastAsia="Calibri"/>
          <w:sz w:val="24"/>
          <w:lang w:val="ru-RU"/>
        </w:rPr>
        <w:t xml:space="preserve"> были проведены Растениеводческим отделением </w:t>
      </w:r>
      <w:r w:rsidR="001E1764" w:rsidRPr="00581A41">
        <w:rPr>
          <w:rFonts w:eastAsia="Calibri"/>
          <w:sz w:val="24"/>
          <w:lang w:val="ru-RU"/>
        </w:rPr>
        <w:t>Сельскохозяйс</w:t>
      </w:r>
      <w:r w:rsidR="0066211C" w:rsidRPr="00581A41">
        <w:rPr>
          <w:rFonts w:eastAsia="Calibri"/>
          <w:sz w:val="24"/>
          <w:lang w:val="ru-RU"/>
        </w:rPr>
        <w:t>твенного факультета университет</w:t>
      </w:r>
      <w:r w:rsidR="001E1764" w:rsidRPr="00581A41">
        <w:rPr>
          <w:rFonts w:eastAsia="Calibri"/>
          <w:sz w:val="24"/>
          <w:lang w:val="ru-RU"/>
        </w:rPr>
        <w:t>а им. Сулеймана</w:t>
      </w:r>
      <w:r w:rsidR="001E1764" w:rsidRPr="00581A41">
        <w:rPr>
          <w:rFonts w:eastAsia="Calibri"/>
          <w:sz w:val="24"/>
          <w:lang w:val="en-US"/>
        </w:rPr>
        <w:t xml:space="preserve"> </w:t>
      </w:r>
      <w:r w:rsidR="001E1764" w:rsidRPr="00581A41">
        <w:rPr>
          <w:rFonts w:eastAsia="Calibri"/>
          <w:sz w:val="24"/>
          <w:lang w:val="ru-RU"/>
        </w:rPr>
        <w:t>Демиреля</w:t>
      </w:r>
      <w:r w:rsidR="001E1764" w:rsidRPr="00581A41">
        <w:rPr>
          <w:rFonts w:eastAsia="Calibri"/>
          <w:sz w:val="24"/>
          <w:lang w:val="en-US"/>
        </w:rPr>
        <w:t xml:space="preserve"> </w:t>
      </w:r>
      <w:r w:rsidR="001E1764" w:rsidRPr="00581A41">
        <w:rPr>
          <w:rFonts w:eastAsia="Calibri"/>
          <w:sz w:val="24"/>
          <w:lang w:val="ru-RU"/>
        </w:rPr>
        <w:t>в</w:t>
      </w:r>
      <w:r w:rsidR="001E1764" w:rsidRPr="00581A41">
        <w:rPr>
          <w:rFonts w:eastAsia="Calibri"/>
          <w:sz w:val="24"/>
          <w:lang w:val="en-US"/>
        </w:rPr>
        <w:t xml:space="preserve"> </w:t>
      </w:r>
      <w:r w:rsidR="001E1764" w:rsidRPr="00581A41">
        <w:rPr>
          <w:rFonts w:eastAsia="Calibri"/>
          <w:sz w:val="24"/>
          <w:lang w:val="ru-RU"/>
        </w:rPr>
        <w:t>Испарте</w:t>
      </w:r>
      <w:r w:rsidR="001E1764" w:rsidRPr="00581A41">
        <w:rPr>
          <w:rFonts w:eastAsia="Calibri"/>
          <w:sz w:val="24"/>
          <w:lang w:val="en-US"/>
        </w:rPr>
        <w:t xml:space="preserve">. </w:t>
      </w:r>
      <w:r w:rsidR="001E1764" w:rsidRPr="00581A41">
        <w:rPr>
          <w:sz w:val="24"/>
        </w:rPr>
        <w:t>SDÜ BAP Project no: 38 0M 06, 2006, Project supervisor (completed) [15].</w:t>
      </w:r>
    </w:p>
    <w:p w:rsidR="0049322C" w:rsidRPr="00581A41" w:rsidRDefault="001E1764" w:rsidP="00110E1E">
      <w:pPr>
        <w:spacing w:after="60"/>
        <w:ind w:left="142" w:firstLine="284"/>
        <w:jc w:val="both"/>
        <w:rPr>
          <w:sz w:val="24"/>
          <w:lang w:val="en-US"/>
        </w:rPr>
      </w:pPr>
      <w:r w:rsidRPr="00581A41">
        <w:rPr>
          <w:rFonts w:eastAsia="Calibri"/>
          <w:sz w:val="24"/>
          <w:lang w:val="ru-RU"/>
        </w:rPr>
        <w:t>Исследования по воздействию активаторов на урожайность, качество продукции и устойчивость к болезням на томатах, культивируемых в открытом грунте и теплицах</w:t>
      </w:r>
      <w:r w:rsidR="0066211C" w:rsidRPr="00581A41">
        <w:rPr>
          <w:rFonts w:eastAsia="Calibri"/>
          <w:sz w:val="24"/>
          <w:lang w:val="ru-RU"/>
        </w:rPr>
        <w:t>,</w:t>
      </w:r>
      <w:r w:rsidRPr="00581A41">
        <w:rPr>
          <w:rFonts w:eastAsia="Calibri"/>
          <w:sz w:val="24"/>
          <w:lang w:val="ru-RU"/>
        </w:rPr>
        <w:t xml:space="preserve"> были проведены в рамках дипломной работы Растениеводческим отделением Сельскохозяйственного факультета университета им. Сулеймана</w:t>
      </w:r>
      <w:r w:rsidRPr="00581A41">
        <w:rPr>
          <w:rFonts w:eastAsia="Calibri"/>
          <w:sz w:val="24"/>
          <w:lang w:val="en-US"/>
        </w:rPr>
        <w:t xml:space="preserve"> </w:t>
      </w:r>
      <w:r w:rsidRPr="00581A41">
        <w:rPr>
          <w:rFonts w:eastAsia="Calibri"/>
          <w:sz w:val="24"/>
          <w:lang w:val="ru-RU"/>
        </w:rPr>
        <w:t>Демиреля</w:t>
      </w:r>
      <w:r w:rsidRPr="00581A41">
        <w:rPr>
          <w:rFonts w:eastAsia="Calibri"/>
          <w:sz w:val="24"/>
          <w:lang w:val="en-US"/>
        </w:rPr>
        <w:t xml:space="preserve"> </w:t>
      </w:r>
      <w:r w:rsidRPr="00581A41">
        <w:rPr>
          <w:rFonts w:eastAsia="Calibri"/>
          <w:sz w:val="24"/>
          <w:lang w:val="ru-RU"/>
        </w:rPr>
        <w:t>в</w:t>
      </w:r>
      <w:r w:rsidRPr="00581A41">
        <w:rPr>
          <w:rFonts w:eastAsia="Calibri"/>
          <w:sz w:val="24"/>
          <w:lang w:val="en-US"/>
        </w:rPr>
        <w:t xml:space="preserve"> </w:t>
      </w:r>
      <w:r w:rsidRPr="00581A41">
        <w:rPr>
          <w:rFonts w:eastAsia="Calibri"/>
          <w:sz w:val="24"/>
          <w:lang w:val="ru-RU"/>
        </w:rPr>
        <w:t>Испарте</w:t>
      </w:r>
      <w:r w:rsidRPr="00581A41">
        <w:rPr>
          <w:rFonts w:eastAsia="Calibri"/>
          <w:sz w:val="24"/>
          <w:lang w:val="en-US"/>
        </w:rPr>
        <w:t xml:space="preserve">. </w:t>
      </w:r>
      <w:r w:rsidRPr="00581A41">
        <w:rPr>
          <w:sz w:val="24"/>
        </w:rPr>
        <w:t>[1</w:t>
      </w:r>
      <w:r w:rsidRPr="00581A41">
        <w:rPr>
          <w:sz w:val="24"/>
          <w:lang w:val="en-US"/>
        </w:rPr>
        <w:t>6</w:t>
      </w:r>
      <w:r w:rsidRPr="00581A41">
        <w:rPr>
          <w:sz w:val="24"/>
        </w:rPr>
        <w:t>].</w:t>
      </w:r>
    </w:p>
    <w:p w:rsidR="00384501" w:rsidRPr="00581A41" w:rsidRDefault="00601C63" w:rsidP="00110E1E">
      <w:pPr>
        <w:spacing w:before="240" w:after="60"/>
        <w:ind w:left="142" w:firstLine="284"/>
        <w:jc w:val="both"/>
        <w:rPr>
          <w:b/>
          <w:bCs/>
          <w:i/>
          <w:sz w:val="24"/>
          <w:lang w:val="en-US"/>
        </w:rPr>
      </w:pPr>
      <w:r w:rsidRPr="00581A41">
        <w:rPr>
          <w:b/>
          <w:bCs/>
          <w:i/>
          <w:sz w:val="24"/>
        </w:rPr>
        <w:t>III.</w:t>
      </w:r>
      <w:r w:rsidR="00C944AD" w:rsidRPr="00581A41">
        <w:rPr>
          <w:b/>
          <w:bCs/>
          <w:i/>
          <w:sz w:val="24"/>
          <w:lang w:val="en-US"/>
        </w:rPr>
        <w:t xml:space="preserve"> </w:t>
      </w:r>
      <w:r w:rsidR="00C944AD" w:rsidRPr="00581A41">
        <w:rPr>
          <w:b/>
          <w:bCs/>
          <w:i/>
          <w:sz w:val="24"/>
          <w:lang w:val="ru-RU"/>
        </w:rPr>
        <w:t>Антифриз</w:t>
      </w:r>
    </w:p>
    <w:p w:rsidR="001E1764" w:rsidRPr="00581A41" w:rsidRDefault="001E1764" w:rsidP="00110E1E">
      <w:pPr>
        <w:spacing w:after="60"/>
        <w:ind w:left="142" w:firstLine="284"/>
        <w:jc w:val="both"/>
        <w:rPr>
          <w:sz w:val="24"/>
          <w:lang w:val="ru-RU"/>
        </w:rPr>
      </w:pPr>
      <w:r w:rsidRPr="00581A41">
        <w:rPr>
          <w:sz w:val="24"/>
          <w:lang w:val="ru-RU"/>
        </w:rPr>
        <w:t xml:space="preserve">Дипломная работа </w:t>
      </w:r>
      <w:proofErr w:type="spellStart"/>
      <w:r w:rsidRPr="00581A41">
        <w:rPr>
          <w:sz w:val="24"/>
          <w:lang w:val="ru-RU"/>
        </w:rPr>
        <w:t>Тириакиоглу</w:t>
      </w:r>
      <w:proofErr w:type="spellEnd"/>
      <w:r w:rsidRPr="00581A41">
        <w:rPr>
          <w:sz w:val="24"/>
          <w:lang w:val="ru-RU"/>
        </w:rPr>
        <w:t xml:space="preserve"> И., 2006. Воздействие некоторых препаратов-антифризов на устойчивость к низким температурам гвоздик (</w:t>
      </w:r>
      <w:r w:rsidRPr="00581A41">
        <w:rPr>
          <w:i/>
          <w:sz w:val="24"/>
        </w:rPr>
        <w:t>Dianthus</w:t>
      </w:r>
      <w:r w:rsidRPr="00581A41">
        <w:rPr>
          <w:i/>
          <w:sz w:val="24"/>
          <w:lang w:val="ru-RU"/>
        </w:rPr>
        <w:t xml:space="preserve"> </w:t>
      </w:r>
      <w:r w:rsidRPr="00581A41">
        <w:rPr>
          <w:i/>
          <w:sz w:val="24"/>
          <w:lang w:val="la-Latn"/>
        </w:rPr>
        <w:t>caryophyllus</w:t>
      </w:r>
      <w:r w:rsidRPr="00581A41">
        <w:rPr>
          <w:i/>
          <w:sz w:val="24"/>
          <w:lang w:val="ru-RU"/>
        </w:rPr>
        <w:t xml:space="preserve"> </w:t>
      </w:r>
      <w:r w:rsidRPr="00581A41">
        <w:rPr>
          <w:i/>
          <w:sz w:val="24"/>
        </w:rPr>
        <w:t>L</w:t>
      </w:r>
      <w:r w:rsidRPr="00581A41">
        <w:rPr>
          <w:i/>
          <w:sz w:val="24"/>
          <w:lang w:val="ru-RU"/>
        </w:rPr>
        <w:t>.)</w:t>
      </w:r>
      <w:r w:rsidRPr="00581A41">
        <w:rPr>
          <w:sz w:val="24"/>
          <w:lang w:val="ru-RU"/>
        </w:rPr>
        <w:t xml:space="preserve">; урожайность и качество продукции в теплицах. </w:t>
      </w:r>
      <w:r w:rsidRPr="00581A41">
        <w:rPr>
          <w:rFonts w:eastAsia="Calibri"/>
          <w:sz w:val="24"/>
          <w:lang w:val="ru-RU"/>
        </w:rPr>
        <w:t xml:space="preserve">Университет им. Сулеймана Демиреля, сельскохозяйственный факультет, растениеводческое отделение. Проект № </w:t>
      </w:r>
      <w:r w:rsidRPr="00581A41">
        <w:rPr>
          <w:sz w:val="24"/>
          <w:lang w:val="ru-RU"/>
        </w:rPr>
        <w:t xml:space="preserve">1130 </w:t>
      </w:r>
      <w:r w:rsidRPr="00581A41">
        <w:rPr>
          <w:sz w:val="24"/>
        </w:rPr>
        <w:t>YL</w:t>
      </w:r>
      <w:r w:rsidRPr="00581A41">
        <w:rPr>
          <w:sz w:val="24"/>
          <w:lang w:val="ru-RU"/>
        </w:rPr>
        <w:t xml:space="preserve"> 05. В своей дипломной работе в 2006 г. студент </w:t>
      </w:r>
      <w:proofErr w:type="spellStart"/>
      <w:r w:rsidRPr="00581A41">
        <w:rPr>
          <w:sz w:val="24"/>
          <w:lang w:val="ru-RU"/>
        </w:rPr>
        <w:t>Тириакиоглу</w:t>
      </w:r>
      <w:proofErr w:type="spellEnd"/>
      <w:r w:rsidRPr="00581A41">
        <w:rPr>
          <w:sz w:val="24"/>
          <w:lang w:val="ru-RU"/>
        </w:rPr>
        <w:t xml:space="preserve"> исследовал </w:t>
      </w:r>
      <w:r w:rsidRPr="00581A41">
        <w:rPr>
          <w:sz w:val="24"/>
          <w:lang w:val="ru-RU"/>
        </w:rPr>
        <w:lastRenderedPageBreak/>
        <w:t>воздействие не</w:t>
      </w:r>
      <w:r w:rsidR="0066211C" w:rsidRPr="00581A41">
        <w:rPr>
          <w:sz w:val="24"/>
          <w:lang w:val="ru-RU"/>
        </w:rPr>
        <w:t>скольких</w:t>
      </w:r>
      <w:r w:rsidRPr="00581A41">
        <w:rPr>
          <w:sz w:val="24"/>
          <w:lang w:val="ru-RU"/>
        </w:rPr>
        <w:t xml:space="preserve"> препаратов-антифризов на устойчивость </w:t>
      </w:r>
      <w:r w:rsidR="0066211C" w:rsidRPr="00581A41">
        <w:rPr>
          <w:sz w:val="24"/>
          <w:lang w:val="ru-RU"/>
        </w:rPr>
        <w:t>гвоздик (</w:t>
      </w:r>
      <w:r w:rsidR="0066211C" w:rsidRPr="00581A41">
        <w:rPr>
          <w:i/>
          <w:sz w:val="24"/>
        </w:rPr>
        <w:t>Dianthus</w:t>
      </w:r>
      <w:r w:rsidR="0066211C" w:rsidRPr="00581A41">
        <w:rPr>
          <w:i/>
          <w:sz w:val="24"/>
          <w:lang w:val="ru-RU"/>
        </w:rPr>
        <w:t xml:space="preserve"> </w:t>
      </w:r>
      <w:r w:rsidR="0066211C" w:rsidRPr="00581A41">
        <w:rPr>
          <w:i/>
          <w:sz w:val="24"/>
          <w:lang w:val="la-Latn"/>
        </w:rPr>
        <w:t>caryophyllus</w:t>
      </w:r>
      <w:r w:rsidR="0066211C" w:rsidRPr="00581A41">
        <w:rPr>
          <w:i/>
          <w:sz w:val="24"/>
          <w:lang w:val="ru-RU"/>
        </w:rPr>
        <w:t xml:space="preserve"> </w:t>
      </w:r>
      <w:r w:rsidR="0066211C" w:rsidRPr="00581A41">
        <w:rPr>
          <w:i/>
          <w:sz w:val="24"/>
        </w:rPr>
        <w:t>L</w:t>
      </w:r>
      <w:r w:rsidR="0066211C" w:rsidRPr="00581A41">
        <w:rPr>
          <w:i/>
          <w:sz w:val="24"/>
          <w:lang w:val="ru-RU"/>
        </w:rPr>
        <w:t xml:space="preserve">.) </w:t>
      </w:r>
      <w:r w:rsidRPr="00581A41">
        <w:rPr>
          <w:sz w:val="24"/>
          <w:lang w:val="ru-RU"/>
        </w:rPr>
        <w:t xml:space="preserve">к низким температурам. Сорт гвоздики </w:t>
      </w:r>
      <w:proofErr w:type="spellStart"/>
      <w:r w:rsidRPr="00581A41">
        <w:rPr>
          <w:sz w:val="24"/>
          <w:lang w:val="ru-RU"/>
        </w:rPr>
        <w:t>Эвита</w:t>
      </w:r>
      <w:proofErr w:type="spellEnd"/>
      <w:r w:rsidRPr="00581A41">
        <w:rPr>
          <w:sz w:val="24"/>
          <w:lang w:val="ru-RU"/>
        </w:rPr>
        <w:t xml:space="preserve"> был выбран в качестве основного материала для исследований. В качестве антифризов были выбраны следующие препараты: </w:t>
      </w:r>
      <w:proofErr w:type="spellStart"/>
      <w:r w:rsidRPr="00581A41">
        <w:rPr>
          <w:sz w:val="24"/>
          <w:lang w:val="ru-RU"/>
        </w:rPr>
        <w:t>Гласье</w:t>
      </w:r>
      <w:proofErr w:type="spellEnd"/>
      <w:r w:rsidRPr="00581A41">
        <w:rPr>
          <w:sz w:val="24"/>
          <w:lang w:val="ru-RU"/>
        </w:rPr>
        <w:t xml:space="preserve">, Анти-стресс 2000, </w:t>
      </w:r>
      <w:proofErr w:type="spellStart"/>
      <w:r w:rsidRPr="00581A41">
        <w:rPr>
          <w:sz w:val="24"/>
          <w:lang w:val="ru-RU"/>
        </w:rPr>
        <w:t>Экофер</w:t>
      </w:r>
      <w:proofErr w:type="spellEnd"/>
      <w:r w:rsidRPr="00581A41">
        <w:rPr>
          <w:sz w:val="24"/>
          <w:lang w:val="ru-RU"/>
        </w:rPr>
        <w:t xml:space="preserve"> Цинк, </w:t>
      </w:r>
      <w:proofErr w:type="spellStart"/>
      <w:r w:rsidRPr="00581A41">
        <w:rPr>
          <w:sz w:val="24"/>
          <w:lang w:val="ru-RU"/>
        </w:rPr>
        <w:t>Экофер</w:t>
      </w:r>
      <w:proofErr w:type="spellEnd"/>
      <w:r w:rsidRPr="00581A41">
        <w:rPr>
          <w:sz w:val="24"/>
          <w:lang w:val="ru-RU"/>
        </w:rPr>
        <w:t xml:space="preserve"> Калий, ЕАР, </w:t>
      </w:r>
      <w:proofErr w:type="spellStart"/>
      <w:r w:rsidRPr="00581A41">
        <w:rPr>
          <w:sz w:val="24"/>
          <w:lang w:val="ru-RU"/>
        </w:rPr>
        <w:t>Бионур</w:t>
      </w:r>
      <w:proofErr w:type="spellEnd"/>
      <w:r w:rsidRPr="00581A41">
        <w:rPr>
          <w:sz w:val="24"/>
          <w:lang w:val="ru-RU"/>
        </w:rPr>
        <w:t xml:space="preserve"> и </w:t>
      </w:r>
      <w:proofErr w:type="spellStart"/>
      <w:r w:rsidRPr="00581A41">
        <w:rPr>
          <w:sz w:val="24"/>
          <w:lang w:val="ru-RU"/>
        </w:rPr>
        <w:t>Антистресс</w:t>
      </w:r>
      <w:proofErr w:type="spellEnd"/>
      <w:r w:rsidRPr="00581A41">
        <w:rPr>
          <w:sz w:val="24"/>
          <w:lang w:val="ru-RU"/>
        </w:rPr>
        <w:t xml:space="preserve">. </w:t>
      </w:r>
      <w:r w:rsidR="00A67A37" w:rsidRPr="00581A41">
        <w:rPr>
          <w:sz w:val="24"/>
          <w:lang w:val="ru-RU"/>
        </w:rPr>
        <w:t xml:space="preserve">В условиях теста с искусственно созданными низкими температурами наименьшие повреждения растений были обнаружены при применении </w:t>
      </w:r>
      <w:proofErr w:type="spellStart"/>
      <w:r w:rsidR="0066211C" w:rsidRPr="00581A41">
        <w:rPr>
          <w:sz w:val="24"/>
          <w:lang w:val="ru-RU"/>
        </w:rPr>
        <w:t>Бионура</w:t>
      </w:r>
      <w:proofErr w:type="spellEnd"/>
      <w:r w:rsidR="0066211C" w:rsidRPr="00581A41">
        <w:rPr>
          <w:sz w:val="24"/>
          <w:lang w:val="ru-RU"/>
        </w:rPr>
        <w:t xml:space="preserve"> </w:t>
      </w:r>
      <w:proofErr w:type="spellStart"/>
      <w:r w:rsidR="0066211C" w:rsidRPr="00581A41">
        <w:rPr>
          <w:sz w:val="24"/>
          <w:lang w:val="ru-RU"/>
        </w:rPr>
        <w:t>М</w:t>
      </w:r>
      <w:r w:rsidR="00A67A37" w:rsidRPr="00581A41">
        <w:rPr>
          <w:sz w:val="24"/>
          <w:lang w:val="ru-RU"/>
        </w:rPr>
        <w:t>икробиал</w:t>
      </w:r>
      <w:proofErr w:type="spellEnd"/>
      <w:r w:rsidR="00A67A37" w:rsidRPr="00581A41">
        <w:rPr>
          <w:sz w:val="24"/>
          <w:lang w:val="ru-RU"/>
        </w:rPr>
        <w:t xml:space="preserve"> (17,67%) при -5 </w:t>
      </w:r>
      <w:proofErr w:type="spellStart"/>
      <w:r w:rsidR="00A67A37" w:rsidRPr="00581A41">
        <w:rPr>
          <w:sz w:val="24"/>
          <w:vertAlign w:val="superscript"/>
        </w:rPr>
        <w:t>o</w:t>
      </w:r>
      <w:r w:rsidR="00A67A37" w:rsidRPr="00581A41">
        <w:rPr>
          <w:sz w:val="24"/>
        </w:rPr>
        <w:t>C</w:t>
      </w:r>
      <w:proofErr w:type="spellEnd"/>
      <w:r w:rsidR="00A67A37" w:rsidRPr="00581A41">
        <w:rPr>
          <w:sz w:val="24"/>
          <w:lang w:val="ru-RU"/>
        </w:rPr>
        <w:t xml:space="preserve">, за ним следует </w:t>
      </w:r>
      <w:proofErr w:type="spellStart"/>
      <w:r w:rsidR="00A67A37" w:rsidRPr="00581A41">
        <w:rPr>
          <w:sz w:val="24"/>
          <w:lang w:val="ru-RU"/>
        </w:rPr>
        <w:t>Антистресс</w:t>
      </w:r>
      <w:proofErr w:type="spellEnd"/>
      <w:r w:rsidR="00A67A37" w:rsidRPr="00581A41">
        <w:rPr>
          <w:sz w:val="24"/>
          <w:lang w:val="ru-RU"/>
        </w:rPr>
        <w:t xml:space="preserve"> (31,40%), ЕАР (31,73), </w:t>
      </w:r>
      <w:proofErr w:type="spellStart"/>
      <w:r w:rsidR="00A67A37" w:rsidRPr="00581A41">
        <w:rPr>
          <w:sz w:val="24"/>
          <w:lang w:val="ru-RU"/>
        </w:rPr>
        <w:t>Экофер</w:t>
      </w:r>
      <w:proofErr w:type="spellEnd"/>
      <w:r w:rsidR="00A67A37" w:rsidRPr="00581A41">
        <w:rPr>
          <w:sz w:val="24"/>
          <w:lang w:val="ru-RU"/>
        </w:rPr>
        <w:t xml:space="preserve"> Калий (32,34%), </w:t>
      </w:r>
      <w:proofErr w:type="spellStart"/>
      <w:r w:rsidR="00A67A37" w:rsidRPr="00581A41">
        <w:rPr>
          <w:sz w:val="24"/>
          <w:lang w:val="ru-RU"/>
        </w:rPr>
        <w:t>Гласье</w:t>
      </w:r>
      <w:proofErr w:type="spellEnd"/>
      <w:r w:rsidR="00A67A37" w:rsidRPr="00581A41">
        <w:rPr>
          <w:sz w:val="24"/>
          <w:lang w:val="ru-RU"/>
        </w:rPr>
        <w:t xml:space="preserve"> (33,40%) соответственно. Наибольшее увеличение длины цветковых побегов было отмечено при применении препарата </w:t>
      </w:r>
      <w:proofErr w:type="spellStart"/>
      <w:r w:rsidR="00A67A37" w:rsidRPr="00581A41">
        <w:rPr>
          <w:sz w:val="24"/>
          <w:lang w:val="ru-RU"/>
        </w:rPr>
        <w:t>Бионур</w:t>
      </w:r>
      <w:proofErr w:type="spellEnd"/>
      <w:r w:rsidR="00A67A37" w:rsidRPr="00581A41">
        <w:rPr>
          <w:sz w:val="24"/>
          <w:lang w:val="ru-RU"/>
        </w:rPr>
        <w:t xml:space="preserve"> (71,31 см), </w:t>
      </w:r>
      <w:proofErr w:type="spellStart"/>
      <w:r w:rsidR="00A67A37" w:rsidRPr="00581A41">
        <w:rPr>
          <w:sz w:val="24"/>
          <w:lang w:val="ru-RU"/>
        </w:rPr>
        <w:t>Экофер</w:t>
      </w:r>
      <w:proofErr w:type="spellEnd"/>
      <w:r w:rsidR="00A67A37" w:rsidRPr="00581A41">
        <w:rPr>
          <w:sz w:val="24"/>
          <w:lang w:val="ru-RU"/>
        </w:rPr>
        <w:t xml:space="preserve"> Цинк (71,10) и </w:t>
      </w:r>
      <w:proofErr w:type="spellStart"/>
      <w:r w:rsidR="00A67A37" w:rsidRPr="00581A41">
        <w:rPr>
          <w:sz w:val="24"/>
          <w:lang w:val="ru-RU"/>
        </w:rPr>
        <w:t>Экофер</w:t>
      </w:r>
      <w:proofErr w:type="spellEnd"/>
      <w:r w:rsidR="00A67A37" w:rsidRPr="00581A41">
        <w:rPr>
          <w:sz w:val="24"/>
          <w:lang w:val="ru-RU"/>
        </w:rPr>
        <w:t xml:space="preserve"> Калий (70,51) [17].</w:t>
      </w:r>
      <w:bookmarkStart w:id="0" w:name="_GoBack"/>
      <w:bookmarkEnd w:id="0"/>
    </w:p>
    <w:sectPr w:rsidR="001E1764" w:rsidRPr="00581A41" w:rsidSect="00110E1E">
      <w:pgSz w:w="11906" w:h="16838"/>
      <w:pgMar w:top="1418" w:right="1134" w:bottom="1418" w:left="1701" w:header="90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B16" w:rsidRDefault="00852B16">
      <w:r>
        <w:separator/>
      </w:r>
    </w:p>
    <w:p w:rsidR="00852B16" w:rsidRDefault="00852B16"/>
  </w:endnote>
  <w:endnote w:type="continuationSeparator" w:id="0">
    <w:p w:rsidR="00852B16" w:rsidRDefault="00852B16">
      <w:r>
        <w:continuationSeparator/>
      </w:r>
    </w:p>
    <w:p w:rsidR="00852B16" w:rsidRDefault="00852B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LOGNC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B16" w:rsidRDefault="00852B16">
      <w:r>
        <w:separator/>
      </w:r>
    </w:p>
    <w:p w:rsidR="00852B16" w:rsidRDefault="00852B16"/>
  </w:footnote>
  <w:footnote w:type="continuationSeparator" w:id="0">
    <w:p w:rsidR="00852B16" w:rsidRDefault="00852B16">
      <w:r>
        <w:continuationSeparator/>
      </w:r>
    </w:p>
    <w:p w:rsidR="00852B16" w:rsidRDefault="00852B1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E8CC8A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384888"/>
    <w:multiLevelType w:val="hybridMultilevel"/>
    <w:tmpl w:val="A688641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D61F4F"/>
    <w:multiLevelType w:val="hybridMultilevel"/>
    <w:tmpl w:val="23D2A50E"/>
    <w:lvl w:ilvl="0" w:tplc="17BC080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66E32"/>
    <w:multiLevelType w:val="hybridMultilevel"/>
    <w:tmpl w:val="C734B9D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F42D7B"/>
    <w:multiLevelType w:val="hybridMultilevel"/>
    <w:tmpl w:val="746E0276"/>
    <w:lvl w:ilvl="0" w:tplc="BF84E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9C3A57"/>
    <w:multiLevelType w:val="hybridMultilevel"/>
    <w:tmpl w:val="4B4877F8"/>
    <w:lvl w:ilvl="0" w:tplc="827E846A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6">
    <w:nsid w:val="1B5A08E0"/>
    <w:multiLevelType w:val="hybridMultilevel"/>
    <w:tmpl w:val="6B7CCC26"/>
    <w:lvl w:ilvl="0" w:tplc="4118C202">
      <w:start w:val="1"/>
      <w:numFmt w:val="decimal"/>
      <w:pStyle w:val="Areferenc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605B80"/>
    <w:multiLevelType w:val="hybridMultilevel"/>
    <w:tmpl w:val="24C4E8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8B68A5"/>
    <w:multiLevelType w:val="hybridMultilevel"/>
    <w:tmpl w:val="BD6EA8E8"/>
    <w:lvl w:ilvl="0" w:tplc="852A21A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F717137"/>
    <w:multiLevelType w:val="hybridMultilevel"/>
    <w:tmpl w:val="342E20E0"/>
    <w:lvl w:ilvl="0" w:tplc="5EC08208">
      <w:start w:val="1"/>
      <w:numFmt w:val="decimal"/>
      <w:pStyle w:val="Normal1"/>
      <w:lvlText w:val="%1.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1213346"/>
    <w:multiLevelType w:val="multilevel"/>
    <w:tmpl w:val="2586DF8C"/>
    <w:lvl w:ilvl="0">
      <w:start w:val="1"/>
      <w:numFmt w:val="decimal"/>
      <w:pStyle w:val="Atitlenum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Atitlenum2"/>
      <w:lvlText w:val="%1.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21DF27C2"/>
    <w:multiLevelType w:val="hybridMultilevel"/>
    <w:tmpl w:val="77AA382C"/>
    <w:lvl w:ilvl="0" w:tplc="AD92701C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1157E2"/>
    <w:multiLevelType w:val="singleLevel"/>
    <w:tmpl w:val="9EFE05D8"/>
    <w:lvl w:ilvl="0"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</w:abstractNum>
  <w:abstractNum w:abstractNumId="13">
    <w:nsid w:val="25171536"/>
    <w:multiLevelType w:val="hybridMultilevel"/>
    <w:tmpl w:val="B2EA5DD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5EC7716"/>
    <w:multiLevelType w:val="hybridMultilevel"/>
    <w:tmpl w:val="9B86F566"/>
    <w:lvl w:ilvl="0" w:tplc="FFFFFFFF">
      <w:numFmt w:val="bullet"/>
      <w:pStyle w:val="2"/>
      <w:lvlText w:val="-"/>
      <w:lvlJc w:val="left"/>
      <w:pPr>
        <w:tabs>
          <w:tab w:val="num" w:pos="1662"/>
        </w:tabs>
        <w:ind w:left="1662" w:hanging="735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CD47B6B"/>
    <w:multiLevelType w:val="hybridMultilevel"/>
    <w:tmpl w:val="2CA29EB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E430DC8"/>
    <w:multiLevelType w:val="hybridMultilevel"/>
    <w:tmpl w:val="3E98D4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B760AE"/>
    <w:multiLevelType w:val="hybridMultilevel"/>
    <w:tmpl w:val="5BCC02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A80337"/>
    <w:multiLevelType w:val="hybridMultilevel"/>
    <w:tmpl w:val="223CA0F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2E652A"/>
    <w:multiLevelType w:val="hybridMultilevel"/>
    <w:tmpl w:val="B7888E68"/>
    <w:lvl w:ilvl="0" w:tplc="3AC88900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8240D81"/>
    <w:multiLevelType w:val="hybridMultilevel"/>
    <w:tmpl w:val="32E029F8"/>
    <w:lvl w:ilvl="0" w:tplc="852A21A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2A21AC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AD54088"/>
    <w:multiLevelType w:val="hybridMultilevel"/>
    <w:tmpl w:val="E8DA7ADE"/>
    <w:lvl w:ilvl="0" w:tplc="852A21AC">
      <w:start w:val="1"/>
      <w:numFmt w:val="bullet"/>
      <w:lvlText w:val="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3AFF1B4D"/>
    <w:multiLevelType w:val="hybridMultilevel"/>
    <w:tmpl w:val="1DCC5D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6A2048"/>
    <w:multiLevelType w:val="hybridMultilevel"/>
    <w:tmpl w:val="4F5AA40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8D1E16"/>
    <w:multiLevelType w:val="hybridMultilevel"/>
    <w:tmpl w:val="AED22BEA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A7722B"/>
    <w:multiLevelType w:val="hybridMultilevel"/>
    <w:tmpl w:val="AC5614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D707ED"/>
    <w:multiLevelType w:val="hybridMultilevel"/>
    <w:tmpl w:val="60BA3F76"/>
    <w:lvl w:ilvl="0" w:tplc="EC6C79BC">
      <w:start w:val="1"/>
      <w:numFmt w:val="bullet"/>
      <w:lvlText w:val=""/>
      <w:lvlJc w:val="left"/>
      <w:pPr>
        <w:tabs>
          <w:tab w:val="num" w:pos="1134"/>
        </w:tabs>
        <w:ind w:left="1134" w:hanging="37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8F468A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40B71CF"/>
    <w:multiLevelType w:val="hybridMultilevel"/>
    <w:tmpl w:val="02FE301E"/>
    <w:lvl w:ilvl="0" w:tplc="62642A54">
      <w:start w:val="1"/>
      <w:numFmt w:val="bullet"/>
      <w:lvlText w:val=""/>
      <w:lvlJc w:val="left"/>
      <w:pPr>
        <w:tabs>
          <w:tab w:val="num" w:pos="1494"/>
        </w:tabs>
        <w:ind w:left="1418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E501FF6">
      <w:start w:val="1"/>
      <w:numFmt w:val="bullet"/>
      <w:lvlText w:val=""/>
      <w:lvlJc w:val="left"/>
      <w:pPr>
        <w:tabs>
          <w:tab w:val="num" w:pos="1494"/>
        </w:tabs>
        <w:ind w:left="1418" w:hanging="284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1921AD"/>
    <w:multiLevelType w:val="hybridMultilevel"/>
    <w:tmpl w:val="3C3662D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3144C5"/>
    <w:multiLevelType w:val="hybridMultilevel"/>
    <w:tmpl w:val="D2884486"/>
    <w:lvl w:ilvl="0" w:tplc="2FFA044C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58BE418C"/>
    <w:multiLevelType w:val="hybridMultilevel"/>
    <w:tmpl w:val="99B43152"/>
    <w:lvl w:ilvl="0" w:tplc="5E24F0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8E106F8"/>
    <w:multiLevelType w:val="hybridMultilevel"/>
    <w:tmpl w:val="D012E912"/>
    <w:lvl w:ilvl="0" w:tplc="8918D4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E331C7D"/>
    <w:multiLevelType w:val="hybridMultilevel"/>
    <w:tmpl w:val="815AC3C0"/>
    <w:lvl w:ilvl="0" w:tplc="11D6C57A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E6783D"/>
    <w:multiLevelType w:val="hybridMultilevel"/>
    <w:tmpl w:val="232CAD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42104C"/>
    <w:multiLevelType w:val="hybridMultilevel"/>
    <w:tmpl w:val="D526B29E"/>
    <w:lvl w:ilvl="0" w:tplc="2FFA044C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1F65401"/>
    <w:multiLevelType w:val="hybridMultilevel"/>
    <w:tmpl w:val="BE84499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CD13ED"/>
    <w:multiLevelType w:val="multilevel"/>
    <w:tmpl w:val="C7B61650"/>
    <w:lvl w:ilvl="0">
      <w:start w:val="6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7">
    <w:nsid w:val="641D6A38"/>
    <w:multiLevelType w:val="hybridMultilevel"/>
    <w:tmpl w:val="4B7AF172"/>
    <w:lvl w:ilvl="0" w:tplc="3ADEE2DC">
      <w:start w:val="1"/>
      <w:numFmt w:val="decimal"/>
      <w:pStyle w:val="Aconclusions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5356039"/>
    <w:multiLevelType w:val="hybridMultilevel"/>
    <w:tmpl w:val="77AA382C"/>
    <w:lvl w:ilvl="0" w:tplc="764A59B4">
      <w:start w:val="1"/>
      <w:numFmt w:val="bullet"/>
      <w:pStyle w:val="Abullet"/>
      <w:lvlText w:val="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8CE6D03"/>
    <w:multiLevelType w:val="hybridMultilevel"/>
    <w:tmpl w:val="55C4BA44"/>
    <w:lvl w:ilvl="0" w:tplc="041F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400B0B"/>
    <w:multiLevelType w:val="hybridMultilevel"/>
    <w:tmpl w:val="B0928252"/>
    <w:lvl w:ilvl="0" w:tplc="0C0A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D84715"/>
    <w:multiLevelType w:val="hybridMultilevel"/>
    <w:tmpl w:val="7C740AEA"/>
    <w:lvl w:ilvl="0" w:tplc="16D8D080">
      <w:start w:val="1"/>
      <w:numFmt w:val="bullet"/>
      <w:lvlText w:val=""/>
      <w:lvlJc w:val="left"/>
      <w:pPr>
        <w:tabs>
          <w:tab w:val="num" w:pos="1248"/>
        </w:tabs>
        <w:ind w:left="1248" w:hanging="397"/>
      </w:pPr>
      <w:rPr>
        <w:rFonts w:ascii="Symbol" w:hAnsi="Symbol" w:hint="default"/>
        <w:sz w:val="20"/>
        <w:szCs w:val="20"/>
      </w:rPr>
    </w:lvl>
    <w:lvl w:ilvl="1" w:tplc="042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2">
    <w:nsid w:val="735A0F1F"/>
    <w:multiLevelType w:val="hybridMultilevel"/>
    <w:tmpl w:val="D012F5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7A5731"/>
    <w:multiLevelType w:val="hybridMultilevel"/>
    <w:tmpl w:val="4A10BC1A"/>
    <w:lvl w:ilvl="0" w:tplc="0426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8D14B42"/>
    <w:multiLevelType w:val="hybridMultilevel"/>
    <w:tmpl w:val="CD7A6E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38"/>
  </w:num>
  <w:num w:numId="4">
    <w:abstractNumId w:val="6"/>
  </w:num>
  <w:num w:numId="5">
    <w:abstractNumId w:val="11"/>
  </w:num>
  <w:num w:numId="6">
    <w:abstractNumId w:val="26"/>
  </w:num>
  <w:num w:numId="7">
    <w:abstractNumId w:val="27"/>
  </w:num>
  <w:num w:numId="8">
    <w:abstractNumId w:val="14"/>
  </w:num>
  <w:num w:numId="9">
    <w:abstractNumId w:val="37"/>
  </w:num>
  <w:num w:numId="10">
    <w:abstractNumId w:val="37"/>
    <w:lvlOverride w:ilvl="0">
      <w:startOverride w:val="1"/>
    </w:lvlOverride>
  </w:num>
  <w:num w:numId="11">
    <w:abstractNumId w:val="9"/>
  </w:num>
  <w:num w:numId="12">
    <w:abstractNumId w:val="12"/>
  </w:num>
  <w:num w:numId="13">
    <w:abstractNumId w:val="30"/>
  </w:num>
  <w:num w:numId="14">
    <w:abstractNumId w:val="1"/>
  </w:num>
  <w:num w:numId="15">
    <w:abstractNumId w:val="37"/>
    <w:lvlOverride w:ilvl="0">
      <w:startOverride w:val="1"/>
    </w:lvlOverride>
  </w:num>
  <w:num w:numId="16">
    <w:abstractNumId w:val="15"/>
  </w:num>
  <w:num w:numId="17">
    <w:abstractNumId w:val="31"/>
  </w:num>
  <w:num w:numId="18">
    <w:abstractNumId w:val="28"/>
  </w:num>
  <w:num w:numId="19">
    <w:abstractNumId w:val="43"/>
  </w:num>
  <w:num w:numId="20">
    <w:abstractNumId w:val="32"/>
  </w:num>
  <w:num w:numId="21">
    <w:abstractNumId w:val="4"/>
  </w:num>
  <w:num w:numId="22">
    <w:abstractNumId w:val="5"/>
  </w:num>
  <w:num w:numId="23">
    <w:abstractNumId w:val="19"/>
  </w:num>
  <w:num w:numId="24">
    <w:abstractNumId w:val="41"/>
  </w:num>
  <w:num w:numId="25">
    <w:abstractNumId w:val="44"/>
  </w:num>
  <w:num w:numId="26">
    <w:abstractNumId w:val="23"/>
  </w:num>
  <w:num w:numId="27">
    <w:abstractNumId w:val="3"/>
  </w:num>
  <w:num w:numId="28">
    <w:abstractNumId w:val="16"/>
  </w:num>
  <w:num w:numId="29">
    <w:abstractNumId w:val="18"/>
  </w:num>
  <w:num w:numId="30">
    <w:abstractNumId w:val="29"/>
  </w:num>
  <w:num w:numId="31">
    <w:abstractNumId w:val="17"/>
  </w:num>
  <w:num w:numId="32">
    <w:abstractNumId w:val="34"/>
  </w:num>
  <w:num w:numId="33">
    <w:abstractNumId w:val="42"/>
  </w:num>
  <w:num w:numId="34">
    <w:abstractNumId w:val="33"/>
  </w:num>
  <w:num w:numId="35">
    <w:abstractNumId w:val="7"/>
  </w:num>
  <w:num w:numId="36">
    <w:abstractNumId w:val="35"/>
  </w:num>
  <w:num w:numId="37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8"/>
  </w:num>
  <w:num w:numId="39">
    <w:abstractNumId w:val="20"/>
  </w:num>
  <w:num w:numId="40">
    <w:abstractNumId w:val="13"/>
  </w:num>
  <w:num w:numId="41">
    <w:abstractNumId w:val="21"/>
  </w:num>
  <w:num w:numId="42">
    <w:abstractNumId w:val="37"/>
    <w:lvlOverride w:ilvl="0">
      <w:startOverride w:val="1"/>
    </w:lvlOverride>
  </w:num>
  <w:num w:numId="43">
    <w:abstractNumId w:val="22"/>
  </w:num>
  <w:num w:numId="44">
    <w:abstractNumId w:val="24"/>
  </w:num>
  <w:num w:numId="45">
    <w:abstractNumId w:val="36"/>
  </w:num>
  <w:num w:numId="46">
    <w:abstractNumId w:val="2"/>
  </w:num>
  <w:num w:numId="47">
    <w:abstractNumId w:val="39"/>
  </w:num>
  <w:num w:numId="48">
    <w:abstractNumId w:val="25"/>
  </w:num>
  <w:num w:numId="49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mirrorMargins/>
  <w:activeWritingStyle w:appName="MSWord" w:lang="lv-LV" w:vendorID="71" w:dllVersion="512" w:checkStyle="1"/>
  <w:activeWritingStyle w:appName="MSWord" w:lang="tr-TR" w:vendorID="1" w:dllVersion="512" w:checkStyle="1"/>
  <w:activeWritingStyle w:appName="MSWord" w:lang="ru-RU" w:vendorID="1" w:dllVersion="512" w:checkStyle="1"/>
  <w:proofState w:spelling="clean" w:grammar="clean"/>
  <w:attachedTemplate r:id="rId1"/>
  <w:defaultTabStop w:val="720"/>
  <w:drawingGridHorizontalSpacing w:val="11"/>
  <w:drawingGridVerticalSpacing w:val="1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EA9"/>
    <w:rsid w:val="00015A0D"/>
    <w:rsid w:val="000175E5"/>
    <w:rsid w:val="00020183"/>
    <w:rsid w:val="00022E66"/>
    <w:rsid w:val="00025642"/>
    <w:rsid w:val="00030A1E"/>
    <w:rsid w:val="00032B86"/>
    <w:rsid w:val="000478E8"/>
    <w:rsid w:val="00054D2E"/>
    <w:rsid w:val="00056850"/>
    <w:rsid w:val="000617B9"/>
    <w:rsid w:val="000625BF"/>
    <w:rsid w:val="00062D3C"/>
    <w:rsid w:val="00067268"/>
    <w:rsid w:val="00070A81"/>
    <w:rsid w:val="000762CE"/>
    <w:rsid w:val="000779D1"/>
    <w:rsid w:val="00081DEF"/>
    <w:rsid w:val="00083F47"/>
    <w:rsid w:val="0009003B"/>
    <w:rsid w:val="00092D19"/>
    <w:rsid w:val="000A4D43"/>
    <w:rsid w:val="000A768E"/>
    <w:rsid w:val="000B25B2"/>
    <w:rsid w:val="000B2D54"/>
    <w:rsid w:val="000C56A5"/>
    <w:rsid w:val="000C71EF"/>
    <w:rsid w:val="000C7A05"/>
    <w:rsid w:val="000D1E38"/>
    <w:rsid w:val="000D44F0"/>
    <w:rsid w:val="000D48DB"/>
    <w:rsid w:val="000D6314"/>
    <w:rsid w:val="000D791E"/>
    <w:rsid w:val="000E1631"/>
    <w:rsid w:val="000E49F7"/>
    <w:rsid w:val="000E73C8"/>
    <w:rsid w:val="000F3852"/>
    <w:rsid w:val="000F4093"/>
    <w:rsid w:val="000F59BB"/>
    <w:rsid w:val="000F5C03"/>
    <w:rsid w:val="000F76CA"/>
    <w:rsid w:val="000F7B7D"/>
    <w:rsid w:val="000F7CD0"/>
    <w:rsid w:val="001000DC"/>
    <w:rsid w:val="00101799"/>
    <w:rsid w:val="00105284"/>
    <w:rsid w:val="00107C17"/>
    <w:rsid w:val="00110E1E"/>
    <w:rsid w:val="00112C3F"/>
    <w:rsid w:val="001132D3"/>
    <w:rsid w:val="00113BCD"/>
    <w:rsid w:val="001170F3"/>
    <w:rsid w:val="00125F10"/>
    <w:rsid w:val="00127260"/>
    <w:rsid w:val="0013587F"/>
    <w:rsid w:val="00135A56"/>
    <w:rsid w:val="001417B4"/>
    <w:rsid w:val="00143779"/>
    <w:rsid w:val="00143A37"/>
    <w:rsid w:val="00143AA6"/>
    <w:rsid w:val="00146AF7"/>
    <w:rsid w:val="001603A1"/>
    <w:rsid w:val="00164246"/>
    <w:rsid w:val="00167F38"/>
    <w:rsid w:val="001713A3"/>
    <w:rsid w:val="00175336"/>
    <w:rsid w:val="001805F6"/>
    <w:rsid w:val="00180F22"/>
    <w:rsid w:val="00195838"/>
    <w:rsid w:val="001A0A6B"/>
    <w:rsid w:val="001B6BAF"/>
    <w:rsid w:val="001C1A78"/>
    <w:rsid w:val="001C1F86"/>
    <w:rsid w:val="001C2055"/>
    <w:rsid w:val="001C4F6D"/>
    <w:rsid w:val="001D204E"/>
    <w:rsid w:val="001D7604"/>
    <w:rsid w:val="001E06F1"/>
    <w:rsid w:val="001E1764"/>
    <w:rsid w:val="001E41C2"/>
    <w:rsid w:val="001E4FAE"/>
    <w:rsid w:val="001F1195"/>
    <w:rsid w:val="0020421E"/>
    <w:rsid w:val="00211401"/>
    <w:rsid w:val="0021420D"/>
    <w:rsid w:val="00223829"/>
    <w:rsid w:val="00232567"/>
    <w:rsid w:val="0023618F"/>
    <w:rsid w:val="002427A7"/>
    <w:rsid w:val="00242B40"/>
    <w:rsid w:val="00253C12"/>
    <w:rsid w:val="00253E1D"/>
    <w:rsid w:val="00254A9C"/>
    <w:rsid w:val="002555BD"/>
    <w:rsid w:val="002610E5"/>
    <w:rsid w:val="0026741E"/>
    <w:rsid w:val="002778BD"/>
    <w:rsid w:val="0028151D"/>
    <w:rsid w:val="00297EC7"/>
    <w:rsid w:val="002A0723"/>
    <w:rsid w:val="002A459D"/>
    <w:rsid w:val="002A69FF"/>
    <w:rsid w:val="002B4517"/>
    <w:rsid w:val="002B5965"/>
    <w:rsid w:val="002B68C0"/>
    <w:rsid w:val="002D1EA9"/>
    <w:rsid w:val="002D2F8F"/>
    <w:rsid w:val="002D4127"/>
    <w:rsid w:val="002D5726"/>
    <w:rsid w:val="002D5986"/>
    <w:rsid w:val="002E1F4E"/>
    <w:rsid w:val="002F4563"/>
    <w:rsid w:val="002F60F9"/>
    <w:rsid w:val="00301150"/>
    <w:rsid w:val="00302DA1"/>
    <w:rsid w:val="003135DC"/>
    <w:rsid w:val="003426E2"/>
    <w:rsid w:val="00350148"/>
    <w:rsid w:val="00350F90"/>
    <w:rsid w:val="0035469F"/>
    <w:rsid w:val="00356D00"/>
    <w:rsid w:val="00357482"/>
    <w:rsid w:val="00360276"/>
    <w:rsid w:val="00362B23"/>
    <w:rsid w:val="00371E01"/>
    <w:rsid w:val="0037485C"/>
    <w:rsid w:val="00377AC3"/>
    <w:rsid w:val="00381014"/>
    <w:rsid w:val="00381F1D"/>
    <w:rsid w:val="00384501"/>
    <w:rsid w:val="00390E11"/>
    <w:rsid w:val="0039559C"/>
    <w:rsid w:val="003A6C94"/>
    <w:rsid w:val="003B5E57"/>
    <w:rsid w:val="003B607B"/>
    <w:rsid w:val="003B66D3"/>
    <w:rsid w:val="003C037D"/>
    <w:rsid w:val="003C4234"/>
    <w:rsid w:val="003C7DBD"/>
    <w:rsid w:val="003D41FE"/>
    <w:rsid w:val="003E3D7B"/>
    <w:rsid w:val="003E642F"/>
    <w:rsid w:val="003F44EE"/>
    <w:rsid w:val="003F6D98"/>
    <w:rsid w:val="00401D40"/>
    <w:rsid w:val="00407ECE"/>
    <w:rsid w:val="00415331"/>
    <w:rsid w:val="00415C20"/>
    <w:rsid w:val="004177B9"/>
    <w:rsid w:val="00423CA4"/>
    <w:rsid w:val="004334BC"/>
    <w:rsid w:val="00452386"/>
    <w:rsid w:val="0045290F"/>
    <w:rsid w:val="00454AD5"/>
    <w:rsid w:val="004572F3"/>
    <w:rsid w:val="004574C2"/>
    <w:rsid w:val="004918E0"/>
    <w:rsid w:val="00491F30"/>
    <w:rsid w:val="0049322C"/>
    <w:rsid w:val="00493C72"/>
    <w:rsid w:val="00493C7D"/>
    <w:rsid w:val="0049511A"/>
    <w:rsid w:val="004A4996"/>
    <w:rsid w:val="004B0242"/>
    <w:rsid w:val="004B5C57"/>
    <w:rsid w:val="004C53D4"/>
    <w:rsid w:val="004D3E01"/>
    <w:rsid w:val="004F49CF"/>
    <w:rsid w:val="004F4BD9"/>
    <w:rsid w:val="00501450"/>
    <w:rsid w:val="0050417C"/>
    <w:rsid w:val="005052F2"/>
    <w:rsid w:val="00513341"/>
    <w:rsid w:val="0053187E"/>
    <w:rsid w:val="0053714B"/>
    <w:rsid w:val="00540472"/>
    <w:rsid w:val="00544B72"/>
    <w:rsid w:val="00546FB7"/>
    <w:rsid w:val="00553FBD"/>
    <w:rsid w:val="00555071"/>
    <w:rsid w:val="00581089"/>
    <w:rsid w:val="00581A41"/>
    <w:rsid w:val="005876ED"/>
    <w:rsid w:val="0059259C"/>
    <w:rsid w:val="005954DD"/>
    <w:rsid w:val="005A224F"/>
    <w:rsid w:val="005A50F5"/>
    <w:rsid w:val="005A5544"/>
    <w:rsid w:val="005B4904"/>
    <w:rsid w:val="005C4FD4"/>
    <w:rsid w:val="005D0C4B"/>
    <w:rsid w:val="005E15E2"/>
    <w:rsid w:val="005E2594"/>
    <w:rsid w:val="005F033C"/>
    <w:rsid w:val="005F0D20"/>
    <w:rsid w:val="00601C63"/>
    <w:rsid w:val="00602F56"/>
    <w:rsid w:val="00610650"/>
    <w:rsid w:val="00611809"/>
    <w:rsid w:val="00624E1F"/>
    <w:rsid w:val="00630BEA"/>
    <w:rsid w:val="0063270B"/>
    <w:rsid w:val="00643541"/>
    <w:rsid w:val="0064693E"/>
    <w:rsid w:val="00646B5D"/>
    <w:rsid w:val="00660519"/>
    <w:rsid w:val="0066211C"/>
    <w:rsid w:val="00664A16"/>
    <w:rsid w:val="00671944"/>
    <w:rsid w:val="0069701B"/>
    <w:rsid w:val="006A4114"/>
    <w:rsid w:val="006A6A8E"/>
    <w:rsid w:val="006D771A"/>
    <w:rsid w:val="006D7E98"/>
    <w:rsid w:val="006F35D7"/>
    <w:rsid w:val="006F4D96"/>
    <w:rsid w:val="00701C3F"/>
    <w:rsid w:val="007073F4"/>
    <w:rsid w:val="007112BE"/>
    <w:rsid w:val="00713DD1"/>
    <w:rsid w:val="0071518F"/>
    <w:rsid w:val="007163C5"/>
    <w:rsid w:val="0072034E"/>
    <w:rsid w:val="00720441"/>
    <w:rsid w:val="00722C45"/>
    <w:rsid w:val="00743F30"/>
    <w:rsid w:val="00744E82"/>
    <w:rsid w:val="007453A4"/>
    <w:rsid w:val="00745F20"/>
    <w:rsid w:val="00753F03"/>
    <w:rsid w:val="007552E0"/>
    <w:rsid w:val="00767014"/>
    <w:rsid w:val="0077284E"/>
    <w:rsid w:val="0077350B"/>
    <w:rsid w:val="00774128"/>
    <w:rsid w:val="00775E37"/>
    <w:rsid w:val="0077614F"/>
    <w:rsid w:val="00793A56"/>
    <w:rsid w:val="007958F2"/>
    <w:rsid w:val="007A051D"/>
    <w:rsid w:val="007A361C"/>
    <w:rsid w:val="007B7EF0"/>
    <w:rsid w:val="007C144E"/>
    <w:rsid w:val="007D18E5"/>
    <w:rsid w:val="007D6C03"/>
    <w:rsid w:val="007D753E"/>
    <w:rsid w:val="007E31EB"/>
    <w:rsid w:val="007E4390"/>
    <w:rsid w:val="007F28A4"/>
    <w:rsid w:val="007F326A"/>
    <w:rsid w:val="007F7DC2"/>
    <w:rsid w:val="00805941"/>
    <w:rsid w:val="0081734B"/>
    <w:rsid w:val="008173B1"/>
    <w:rsid w:val="00825481"/>
    <w:rsid w:val="00836E8A"/>
    <w:rsid w:val="00852B16"/>
    <w:rsid w:val="00857150"/>
    <w:rsid w:val="00877861"/>
    <w:rsid w:val="00881950"/>
    <w:rsid w:val="00884B9E"/>
    <w:rsid w:val="0089773A"/>
    <w:rsid w:val="008A1B0C"/>
    <w:rsid w:val="008B1328"/>
    <w:rsid w:val="008B3954"/>
    <w:rsid w:val="008C1008"/>
    <w:rsid w:val="008C4CB3"/>
    <w:rsid w:val="008C5241"/>
    <w:rsid w:val="008D2F34"/>
    <w:rsid w:val="008D56E9"/>
    <w:rsid w:val="008E1D20"/>
    <w:rsid w:val="008E4B15"/>
    <w:rsid w:val="008F0B10"/>
    <w:rsid w:val="00903A27"/>
    <w:rsid w:val="00904828"/>
    <w:rsid w:val="009052B1"/>
    <w:rsid w:val="00912E23"/>
    <w:rsid w:val="009171DF"/>
    <w:rsid w:val="00922847"/>
    <w:rsid w:val="00922AF7"/>
    <w:rsid w:val="009307DE"/>
    <w:rsid w:val="00932A9C"/>
    <w:rsid w:val="0093684D"/>
    <w:rsid w:val="00961B76"/>
    <w:rsid w:val="009630D3"/>
    <w:rsid w:val="0096531D"/>
    <w:rsid w:val="00973593"/>
    <w:rsid w:val="00975F0C"/>
    <w:rsid w:val="0097665C"/>
    <w:rsid w:val="00981D74"/>
    <w:rsid w:val="00985AA0"/>
    <w:rsid w:val="0099244E"/>
    <w:rsid w:val="00992CB5"/>
    <w:rsid w:val="009931CF"/>
    <w:rsid w:val="00993C38"/>
    <w:rsid w:val="0099583E"/>
    <w:rsid w:val="00995FA8"/>
    <w:rsid w:val="009B4A4D"/>
    <w:rsid w:val="009B6708"/>
    <w:rsid w:val="009C7D56"/>
    <w:rsid w:val="009D682E"/>
    <w:rsid w:val="00A013DF"/>
    <w:rsid w:val="00A06C6C"/>
    <w:rsid w:val="00A06D3F"/>
    <w:rsid w:val="00A0788B"/>
    <w:rsid w:val="00A11835"/>
    <w:rsid w:val="00A15E3D"/>
    <w:rsid w:val="00A16473"/>
    <w:rsid w:val="00A21F82"/>
    <w:rsid w:val="00A25FF4"/>
    <w:rsid w:val="00A31C74"/>
    <w:rsid w:val="00A32305"/>
    <w:rsid w:val="00A3440C"/>
    <w:rsid w:val="00A34840"/>
    <w:rsid w:val="00A448E1"/>
    <w:rsid w:val="00A67A37"/>
    <w:rsid w:val="00A72F24"/>
    <w:rsid w:val="00A816BA"/>
    <w:rsid w:val="00A86783"/>
    <w:rsid w:val="00A90D43"/>
    <w:rsid w:val="00A931D6"/>
    <w:rsid w:val="00A94F62"/>
    <w:rsid w:val="00AA2186"/>
    <w:rsid w:val="00AC0073"/>
    <w:rsid w:val="00AC52EB"/>
    <w:rsid w:val="00AD36D3"/>
    <w:rsid w:val="00AD4B09"/>
    <w:rsid w:val="00AE0683"/>
    <w:rsid w:val="00AE1F78"/>
    <w:rsid w:val="00AE302C"/>
    <w:rsid w:val="00AF024F"/>
    <w:rsid w:val="00AF03BF"/>
    <w:rsid w:val="00B0352F"/>
    <w:rsid w:val="00B1151C"/>
    <w:rsid w:val="00B20348"/>
    <w:rsid w:val="00B2218B"/>
    <w:rsid w:val="00B274E5"/>
    <w:rsid w:val="00B3500B"/>
    <w:rsid w:val="00B47BA0"/>
    <w:rsid w:val="00B616E7"/>
    <w:rsid w:val="00B63126"/>
    <w:rsid w:val="00B666CD"/>
    <w:rsid w:val="00B673F8"/>
    <w:rsid w:val="00B755A7"/>
    <w:rsid w:val="00B75916"/>
    <w:rsid w:val="00B7793A"/>
    <w:rsid w:val="00B77B61"/>
    <w:rsid w:val="00B84B4D"/>
    <w:rsid w:val="00B8623E"/>
    <w:rsid w:val="00B87429"/>
    <w:rsid w:val="00B939E4"/>
    <w:rsid w:val="00BA0025"/>
    <w:rsid w:val="00BA4FB0"/>
    <w:rsid w:val="00BB13BA"/>
    <w:rsid w:val="00BB1606"/>
    <w:rsid w:val="00BB5491"/>
    <w:rsid w:val="00BB5B69"/>
    <w:rsid w:val="00BB693B"/>
    <w:rsid w:val="00BC216B"/>
    <w:rsid w:val="00BC4FBB"/>
    <w:rsid w:val="00BC74EF"/>
    <w:rsid w:val="00BD3322"/>
    <w:rsid w:val="00BD476A"/>
    <w:rsid w:val="00BD5A94"/>
    <w:rsid w:val="00BE5321"/>
    <w:rsid w:val="00BE6EDE"/>
    <w:rsid w:val="00C00A0B"/>
    <w:rsid w:val="00C0621B"/>
    <w:rsid w:val="00C06564"/>
    <w:rsid w:val="00C23F2B"/>
    <w:rsid w:val="00C26E7F"/>
    <w:rsid w:val="00C35F9F"/>
    <w:rsid w:val="00C4035D"/>
    <w:rsid w:val="00C51733"/>
    <w:rsid w:val="00C52A65"/>
    <w:rsid w:val="00C570D1"/>
    <w:rsid w:val="00C7170F"/>
    <w:rsid w:val="00C77EF6"/>
    <w:rsid w:val="00C86A17"/>
    <w:rsid w:val="00C944AD"/>
    <w:rsid w:val="00C94A8E"/>
    <w:rsid w:val="00CA32A0"/>
    <w:rsid w:val="00CA59CD"/>
    <w:rsid w:val="00CB2E77"/>
    <w:rsid w:val="00CB3B20"/>
    <w:rsid w:val="00CB5783"/>
    <w:rsid w:val="00CC2220"/>
    <w:rsid w:val="00CC28C2"/>
    <w:rsid w:val="00CC48AC"/>
    <w:rsid w:val="00CD0EDA"/>
    <w:rsid w:val="00CD7B27"/>
    <w:rsid w:val="00CE05BA"/>
    <w:rsid w:val="00CE219E"/>
    <w:rsid w:val="00CF0BF8"/>
    <w:rsid w:val="00CF0E32"/>
    <w:rsid w:val="00CF2A64"/>
    <w:rsid w:val="00CF30B1"/>
    <w:rsid w:val="00CF77BE"/>
    <w:rsid w:val="00D1048F"/>
    <w:rsid w:val="00D41D2A"/>
    <w:rsid w:val="00D47907"/>
    <w:rsid w:val="00D479F8"/>
    <w:rsid w:val="00D5023C"/>
    <w:rsid w:val="00D540C4"/>
    <w:rsid w:val="00D651FB"/>
    <w:rsid w:val="00D67179"/>
    <w:rsid w:val="00D722B5"/>
    <w:rsid w:val="00D8042B"/>
    <w:rsid w:val="00DB6A26"/>
    <w:rsid w:val="00DC1F65"/>
    <w:rsid w:val="00DC5B74"/>
    <w:rsid w:val="00DD3D12"/>
    <w:rsid w:val="00DD7F6F"/>
    <w:rsid w:val="00DE5E89"/>
    <w:rsid w:val="00DF1EAF"/>
    <w:rsid w:val="00DF3C3C"/>
    <w:rsid w:val="00E02BE1"/>
    <w:rsid w:val="00E134AE"/>
    <w:rsid w:val="00E13E6D"/>
    <w:rsid w:val="00E23169"/>
    <w:rsid w:val="00E26E64"/>
    <w:rsid w:val="00E31A01"/>
    <w:rsid w:val="00E31A3B"/>
    <w:rsid w:val="00E35CCB"/>
    <w:rsid w:val="00E35E92"/>
    <w:rsid w:val="00E46657"/>
    <w:rsid w:val="00E521B6"/>
    <w:rsid w:val="00E53758"/>
    <w:rsid w:val="00E63B8D"/>
    <w:rsid w:val="00E71487"/>
    <w:rsid w:val="00E72509"/>
    <w:rsid w:val="00E72B02"/>
    <w:rsid w:val="00E7302F"/>
    <w:rsid w:val="00E855FC"/>
    <w:rsid w:val="00E90B93"/>
    <w:rsid w:val="00EA136E"/>
    <w:rsid w:val="00EB2242"/>
    <w:rsid w:val="00EC2016"/>
    <w:rsid w:val="00EC226B"/>
    <w:rsid w:val="00ED1DEE"/>
    <w:rsid w:val="00ED2C7B"/>
    <w:rsid w:val="00EE1DAA"/>
    <w:rsid w:val="00EE4333"/>
    <w:rsid w:val="00EE6FEA"/>
    <w:rsid w:val="00EF1A3E"/>
    <w:rsid w:val="00EF2FAD"/>
    <w:rsid w:val="00EF352A"/>
    <w:rsid w:val="00EF3DFC"/>
    <w:rsid w:val="00F13363"/>
    <w:rsid w:val="00F13F1A"/>
    <w:rsid w:val="00F16C04"/>
    <w:rsid w:val="00F2445B"/>
    <w:rsid w:val="00F25067"/>
    <w:rsid w:val="00F3124B"/>
    <w:rsid w:val="00F40972"/>
    <w:rsid w:val="00F45126"/>
    <w:rsid w:val="00F46E14"/>
    <w:rsid w:val="00F50D48"/>
    <w:rsid w:val="00F55B1B"/>
    <w:rsid w:val="00F56CC3"/>
    <w:rsid w:val="00F61469"/>
    <w:rsid w:val="00F6154E"/>
    <w:rsid w:val="00F628BA"/>
    <w:rsid w:val="00F85122"/>
    <w:rsid w:val="00F87DD1"/>
    <w:rsid w:val="00F926CA"/>
    <w:rsid w:val="00FA078A"/>
    <w:rsid w:val="00FA2017"/>
    <w:rsid w:val="00FA5B4A"/>
    <w:rsid w:val="00FB4C46"/>
    <w:rsid w:val="00FC3D8E"/>
    <w:rsid w:val="00FD1A68"/>
    <w:rsid w:val="00FE13B3"/>
    <w:rsid w:val="00FF17DC"/>
    <w:rsid w:val="00FF4E0B"/>
    <w:rsid w:val="00FF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2"/>
      <w:szCs w:val="24"/>
      <w:lang w:val="en-GB" w:eastAsia="en-US"/>
    </w:rPr>
  </w:style>
  <w:style w:type="paragraph" w:styleId="1">
    <w:name w:val="heading 1"/>
    <w:basedOn w:val="a0"/>
    <w:next w:val="a0"/>
    <w:qFormat/>
    <w:pPr>
      <w:keepNext/>
      <w:spacing w:line="360" w:lineRule="auto"/>
      <w:jc w:val="both"/>
      <w:outlineLvl w:val="0"/>
    </w:pPr>
    <w:rPr>
      <w:b/>
      <w:szCs w:val="20"/>
      <w:lang w:val="lv-LV"/>
    </w:rPr>
  </w:style>
  <w:style w:type="paragraph" w:styleId="20">
    <w:name w:val="heading 2"/>
    <w:basedOn w:val="a0"/>
    <w:next w:val="a0"/>
    <w:qFormat/>
    <w:pPr>
      <w:keepNext/>
      <w:outlineLvl w:val="1"/>
    </w:pPr>
    <w:rPr>
      <w:b/>
      <w:sz w:val="18"/>
      <w:szCs w:val="20"/>
      <w:lang w:val="lv-LV"/>
    </w:rPr>
  </w:style>
  <w:style w:type="paragraph" w:styleId="3">
    <w:name w:val="heading 3"/>
    <w:basedOn w:val="a0"/>
    <w:next w:val="a0"/>
    <w:qFormat/>
    <w:pPr>
      <w:keepNext/>
      <w:numPr>
        <w:ilvl w:val="2"/>
        <w:numId w:val="2"/>
      </w:numPr>
      <w:jc w:val="center"/>
      <w:outlineLvl w:val="2"/>
    </w:pPr>
    <w:rPr>
      <w:b/>
      <w:szCs w:val="20"/>
      <w:lang w:val="lv-LV"/>
    </w:rPr>
  </w:style>
  <w:style w:type="paragraph" w:styleId="4">
    <w:name w:val="heading 4"/>
    <w:basedOn w:val="a0"/>
    <w:next w:val="a0"/>
    <w:qFormat/>
    <w:pPr>
      <w:keepNext/>
      <w:numPr>
        <w:ilvl w:val="3"/>
        <w:numId w:val="2"/>
      </w:numPr>
      <w:ind w:right="9"/>
      <w:jc w:val="both"/>
      <w:outlineLvl w:val="3"/>
    </w:pPr>
    <w:rPr>
      <w:b/>
      <w:color w:val="000000"/>
      <w:kern w:val="28"/>
      <w:szCs w:val="20"/>
      <w:lang w:val="en-US"/>
    </w:rPr>
  </w:style>
  <w:style w:type="paragraph" w:styleId="5">
    <w:name w:val="heading 5"/>
    <w:basedOn w:val="a0"/>
    <w:next w:val="a0"/>
    <w:qFormat/>
    <w:pPr>
      <w:keepNext/>
      <w:numPr>
        <w:ilvl w:val="4"/>
        <w:numId w:val="2"/>
      </w:numPr>
      <w:ind w:right="283"/>
      <w:outlineLvl w:val="4"/>
    </w:pPr>
    <w:rPr>
      <w:b/>
      <w:color w:val="000000"/>
      <w:kern w:val="28"/>
      <w:sz w:val="28"/>
      <w:szCs w:val="20"/>
      <w:lang w:val="en-US"/>
    </w:rPr>
  </w:style>
  <w:style w:type="paragraph" w:styleId="6">
    <w:name w:val="heading 6"/>
    <w:basedOn w:val="a0"/>
    <w:next w:val="a0"/>
    <w:qFormat/>
    <w:pPr>
      <w:keepNext/>
      <w:numPr>
        <w:ilvl w:val="5"/>
        <w:numId w:val="2"/>
      </w:numPr>
      <w:spacing w:before="120" w:after="120" w:line="240" w:lineRule="exact"/>
      <w:outlineLvl w:val="5"/>
    </w:pPr>
    <w:rPr>
      <w:b/>
      <w:color w:val="000000"/>
      <w:kern w:val="28"/>
      <w:sz w:val="28"/>
      <w:szCs w:val="20"/>
      <w:lang w:val="en-US"/>
    </w:rPr>
  </w:style>
  <w:style w:type="paragraph" w:styleId="7">
    <w:name w:val="heading 7"/>
    <w:basedOn w:val="a0"/>
    <w:next w:val="a0"/>
    <w:qFormat/>
    <w:pPr>
      <w:keepNext/>
      <w:numPr>
        <w:ilvl w:val="6"/>
        <w:numId w:val="2"/>
      </w:numPr>
      <w:spacing w:line="360" w:lineRule="auto"/>
      <w:outlineLvl w:val="6"/>
    </w:pPr>
    <w:rPr>
      <w:color w:val="000000"/>
      <w:sz w:val="28"/>
      <w:szCs w:val="20"/>
    </w:rPr>
  </w:style>
  <w:style w:type="paragraph" w:styleId="8">
    <w:name w:val="heading 8"/>
    <w:basedOn w:val="a0"/>
    <w:next w:val="a0"/>
    <w:qFormat/>
    <w:pPr>
      <w:keepNext/>
      <w:numPr>
        <w:ilvl w:val="7"/>
        <w:numId w:val="2"/>
      </w:numPr>
      <w:spacing w:before="120"/>
      <w:jc w:val="center"/>
      <w:outlineLvl w:val="7"/>
    </w:pPr>
    <w:rPr>
      <w:color w:val="000000"/>
      <w:spacing w:val="24"/>
      <w:kern w:val="28"/>
      <w:szCs w:val="20"/>
    </w:rPr>
  </w:style>
  <w:style w:type="paragraph" w:styleId="9">
    <w:name w:val="heading 9"/>
    <w:basedOn w:val="a0"/>
    <w:next w:val="a0"/>
    <w:qFormat/>
    <w:pPr>
      <w:keepNext/>
      <w:numPr>
        <w:ilvl w:val="8"/>
        <w:numId w:val="2"/>
      </w:numPr>
      <w:outlineLvl w:val="8"/>
    </w:pPr>
    <w:rPr>
      <w:color w:val="000000"/>
      <w:kern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age number"/>
    <w:basedOn w:val="a1"/>
    <w:semiHidden/>
  </w:style>
  <w:style w:type="paragraph" w:styleId="a5">
    <w:name w:val="Title"/>
    <w:basedOn w:val="a0"/>
    <w:qFormat/>
    <w:pPr>
      <w:jc w:val="center"/>
    </w:pPr>
    <w:rPr>
      <w:b/>
      <w:szCs w:val="20"/>
      <w:lang w:val="lv-LV"/>
    </w:rPr>
  </w:style>
  <w:style w:type="character" w:styleId="a6">
    <w:name w:val="Hyperlink"/>
    <w:semiHidden/>
    <w:rPr>
      <w:color w:val="0000FF"/>
      <w:u w:val="single"/>
    </w:rPr>
  </w:style>
  <w:style w:type="paragraph" w:styleId="a7">
    <w:name w:val="Subtitle"/>
    <w:basedOn w:val="a0"/>
    <w:qFormat/>
    <w:pPr>
      <w:ind w:right="283"/>
      <w:jc w:val="center"/>
    </w:pPr>
    <w:rPr>
      <w:b/>
      <w:i/>
      <w:color w:val="000000"/>
      <w:szCs w:val="20"/>
    </w:rPr>
  </w:style>
  <w:style w:type="paragraph" w:styleId="a">
    <w:name w:val="List Bullet"/>
    <w:basedOn w:val="a0"/>
    <w:autoRedefine/>
    <w:semiHidden/>
    <w:pPr>
      <w:numPr>
        <w:numId w:val="1"/>
      </w:numPr>
    </w:pPr>
    <w:rPr>
      <w:sz w:val="20"/>
      <w:szCs w:val="20"/>
      <w:lang w:val="lv-LV"/>
    </w:rPr>
  </w:style>
  <w:style w:type="paragraph" w:customStyle="1" w:styleId="Aarticletitle">
    <w:name w:val="A_article_title"/>
    <w:basedOn w:val="a5"/>
    <w:pPr>
      <w:spacing w:after="120"/>
    </w:pPr>
    <w:rPr>
      <w:caps/>
    </w:rPr>
  </w:style>
  <w:style w:type="paragraph" w:styleId="a8">
    <w:name w:val="Normal (Web)"/>
    <w:basedOn w:val="a0"/>
    <w:uiPriority w:val="99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customStyle="1" w:styleId="Aname">
    <w:name w:val="A_name"/>
    <w:basedOn w:val="a0"/>
    <w:pPr>
      <w:jc w:val="center"/>
    </w:pPr>
    <w:rPr>
      <w:b/>
      <w:bCs/>
      <w:sz w:val="20"/>
      <w:lang w:val="de-DE"/>
    </w:rPr>
  </w:style>
  <w:style w:type="paragraph" w:customStyle="1" w:styleId="Aorganization">
    <w:name w:val="A_organization"/>
    <w:basedOn w:val="a0"/>
    <w:pPr>
      <w:jc w:val="center"/>
    </w:pPr>
  </w:style>
  <w:style w:type="paragraph" w:customStyle="1" w:styleId="Aabstract">
    <w:name w:val="A_abstract"/>
    <w:basedOn w:val="a0"/>
    <w:pPr>
      <w:spacing w:before="240"/>
      <w:jc w:val="both"/>
    </w:pPr>
    <w:rPr>
      <w:sz w:val="20"/>
    </w:rPr>
  </w:style>
  <w:style w:type="paragraph" w:customStyle="1" w:styleId="Atitle">
    <w:name w:val="A_title"/>
    <w:basedOn w:val="a0"/>
    <w:pPr>
      <w:spacing w:before="240" w:after="60"/>
    </w:pPr>
    <w:rPr>
      <w:b/>
      <w:bCs/>
    </w:rPr>
  </w:style>
  <w:style w:type="paragraph" w:customStyle="1" w:styleId="Atext">
    <w:name w:val="A_text"/>
    <w:basedOn w:val="a0"/>
    <w:pPr>
      <w:spacing w:after="60"/>
      <w:ind w:firstLine="397"/>
      <w:jc w:val="both"/>
    </w:pPr>
  </w:style>
  <w:style w:type="paragraph" w:customStyle="1" w:styleId="Atitlenum">
    <w:name w:val="A_title_num"/>
    <w:basedOn w:val="Atitle"/>
    <w:pPr>
      <w:numPr>
        <w:numId w:val="2"/>
      </w:numPr>
    </w:pPr>
  </w:style>
  <w:style w:type="paragraph" w:customStyle="1" w:styleId="Atitlenum2">
    <w:name w:val="A_title_num2"/>
    <w:basedOn w:val="Atitlenum"/>
    <w:pPr>
      <w:numPr>
        <w:ilvl w:val="1"/>
      </w:numPr>
    </w:pPr>
  </w:style>
  <w:style w:type="paragraph" w:customStyle="1" w:styleId="Aformula">
    <w:name w:val="A_formula"/>
    <w:basedOn w:val="a0"/>
    <w:pPr>
      <w:tabs>
        <w:tab w:val="center" w:pos="4536"/>
        <w:tab w:val="right" w:pos="9072"/>
      </w:tabs>
      <w:spacing w:before="60" w:after="120"/>
    </w:pPr>
  </w:style>
  <w:style w:type="paragraph" w:customStyle="1" w:styleId="Aformulavariables">
    <w:name w:val="A_formula_variables"/>
    <w:basedOn w:val="Atext"/>
    <w:pPr>
      <w:tabs>
        <w:tab w:val="left" w:pos="1134"/>
      </w:tabs>
      <w:spacing w:after="0"/>
    </w:pPr>
  </w:style>
  <w:style w:type="paragraph" w:customStyle="1" w:styleId="Afigure">
    <w:name w:val="A_figure"/>
    <w:basedOn w:val="a0"/>
    <w:pPr>
      <w:spacing w:before="60" w:after="120"/>
      <w:jc w:val="center"/>
    </w:pPr>
  </w:style>
  <w:style w:type="paragraph" w:customStyle="1" w:styleId="Atablenumber">
    <w:name w:val="A_table_number"/>
    <w:basedOn w:val="a0"/>
    <w:pPr>
      <w:jc w:val="right"/>
    </w:pPr>
  </w:style>
  <w:style w:type="paragraph" w:customStyle="1" w:styleId="Atabletitle">
    <w:name w:val="A_table_title"/>
    <w:basedOn w:val="a0"/>
    <w:pPr>
      <w:spacing w:after="120"/>
      <w:jc w:val="center"/>
    </w:pPr>
    <w:rPr>
      <w:b/>
      <w:bCs/>
    </w:rPr>
  </w:style>
  <w:style w:type="paragraph" w:customStyle="1" w:styleId="Abullet">
    <w:name w:val="A_bullet"/>
    <w:basedOn w:val="a0"/>
    <w:pPr>
      <w:numPr>
        <w:numId w:val="3"/>
      </w:numPr>
      <w:tabs>
        <w:tab w:val="clear" w:pos="757"/>
        <w:tab w:val="left" w:pos="737"/>
      </w:tabs>
      <w:jc w:val="both"/>
    </w:pPr>
  </w:style>
  <w:style w:type="paragraph" w:customStyle="1" w:styleId="Areference">
    <w:name w:val="A_reference"/>
    <w:basedOn w:val="a0"/>
    <w:pPr>
      <w:numPr>
        <w:numId w:val="4"/>
      </w:numPr>
      <w:jc w:val="both"/>
    </w:pPr>
    <w:rPr>
      <w:lang w:val="en-US" w:eastAsia="ja-JP"/>
    </w:rPr>
  </w:style>
  <w:style w:type="paragraph" w:customStyle="1" w:styleId="Aconclusions">
    <w:name w:val="A_conclusions"/>
    <w:basedOn w:val="Areference"/>
    <w:pPr>
      <w:numPr>
        <w:numId w:val="9"/>
      </w:numPr>
    </w:pPr>
  </w:style>
  <w:style w:type="paragraph" w:customStyle="1" w:styleId="Anumbering">
    <w:name w:val="A_numbering"/>
    <w:basedOn w:val="Aconclusions"/>
  </w:style>
  <w:style w:type="paragraph" w:customStyle="1" w:styleId="Jutumullitekst">
    <w:name w:val="Jutumullitekst"/>
    <w:basedOn w:val="a0"/>
    <w:semiHidden/>
    <w:rPr>
      <w:rFonts w:ascii="Tahoma" w:hAnsi="Tahoma" w:cs="Tahoma"/>
      <w:sz w:val="16"/>
      <w:szCs w:val="16"/>
      <w:lang w:val="et-EE" w:eastAsia="et-EE"/>
    </w:rPr>
  </w:style>
  <w:style w:type="paragraph" w:styleId="2">
    <w:name w:val="List Bullet 2"/>
    <w:basedOn w:val="a0"/>
    <w:autoRedefine/>
    <w:semiHidden/>
    <w:pPr>
      <w:numPr>
        <w:numId w:val="8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sz w:val="24"/>
      <w:szCs w:val="20"/>
      <w:lang w:val="lv-LV"/>
    </w:rPr>
  </w:style>
  <w:style w:type="paragraph" w:customStyle="1" w:styleId="Normal1">
    <w:name w:val="Normal1"/>
    <w:basedOn w:val="a0"/>
    <w:pPr>
      <w:numPr>
        <w:numId w:val="11"/>
      </w:numPr>
      <w:jc w:val="both"/>
    </w:pPr>
    <w:rPr>
      <w:szCs w:val="20"/>
    </w:rPr>
  </w:style>
  <w:style w:type="character" w:styleId="a9">
    <w:name w:val="Strong"/>
    <w:qFormat/>
    <w:rPr>
      <w:b/>
    </w:rPr>
  </w:style>
  <w:style w:type="paragraph" w:customStyle="1" w:styleId="Normal12pt">
    <w:name w:val="Normal + 12 pt"/>
    <w:basedOn w:val="a0"/>
    <w:pPr>
      <w:spacing w:line="300" w:lineRule="atLeast"/>
      <w:ind w:firstLine="567"/>
      <w:jc w:val="both"/>
    </w:pPr>
    <w:rPr>
      <w:sz w:val="24"/>
      <w:lang w:val="ru-RU"/>
    </w:rPr>
  </w:style>
  <w:style w:type="paragraph" w:customStyle="1" w:styleId="Atabletext">
    <w:name w:val="A_table_text"/>
    <w:basedOn w:val="a0"/>
  </w:style>
  <w:style w:type="character" w:customStyle="1" w:styleId="shorttext1">
    <w:name w:val="short_text1"/>
    <w:rPr>
      <w:sz w:val="24"/>
      <w:szCs w:val="24"/>
    </w:rPr>
  </w:style>
  <w:style w:type="paragraph" w:styleId="aa">
    <w:name w:val="footer"/>
    <w:basedOn w:val="a0"/>
    <w:semiHidden/>
    <w:pPr>
      <w:tabs>
        <w:tab w:val="center" w:pos="4153"/>
        <w:tab w:val="right" w:pos="8306"/>
      </w:tabs>
    </w:pPr>
  </w:style>
  <w:style w:type="paragraph" w:styleId="ab">
    <w:name w:val="header"/>
    <w:basedOn w:val="a0"/>
    <w:semiHidden/>
    <w:pPr>
      <w:tabs>
        <w:tab w:val="center" w:pos="4153"/>
        <w:tab w:val="right" w:pos="8306"/>
      </w:tabs>
    </w:pPr>
  </w:style>
  <w:style w:type="table" w:styleId="ac">
    <w:name w:val="Table Grid"/>
    <w:basedOn w:val="a2"/>
    <w:rsid w:val="00B84B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3A6C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2"/>
      <w:szCs w:val="24"/>
      <w:lang w:val="en-GB" w:eastAsia="en-US"/>
    </w:rPr>
  </w:style>
  <w:style w:type="paragraph" w:styleId="1">
    <w:name w:val="heading 1"/>
    <w:basedOn w:val="a0"/>
    <w:next w:val="a0"/>
    <w:qFormat/>
    <w:pPr>
      <w:keepNext/>
      <w:spacing w:line="360" w:lineRule="auto"/>
      <w:jc w:val="both"/>
      <w:outlineLvl w:val="0"/>
    </w:pPr>
    <w:rPr>
      <w:b/>
      <w:szCs w:val="20"/>
      <w:lang w:val="lv-LV"/>
    </w:rPr>
  </w:style>
  <w:style w:type="paragraph" w:styleId="20">
    <w:name w:val="heading 2"/>
    <w:basedOn w:val="a0"/>
    <w:next w:val="a0"/>
    <w:qFormat/>
    <w:pPr>
      <w:keepNext/>
      <w:outlineLvl w:val="1"/>
    </w:pPr>
    <w:rPr>
      <w:b/>
      <w:sz w:val="18"/>
      <w:szCs w:val="20"/>
      <w:lang w:val="lv-LV"/>
    </w:rPr>
  </w:style>
  <w:style w:type="paragraph" w:styleId="3">
    <w:name w:val="heading 3"/>
    <w:basedOn w:val="a0"/>
    <w:next w:val="a0"/>
    <w:qFormat/>
    <w:pPr>
      <w:keepNext/>
      <w:numPr>
        <w:ilvl w:val="2"/>
        <w:numId w:val="2"/>
      </w:numPr>
      <w:jc w:val="center"/>
      <w:outlineLvl w:val="2"/>
    </w:pPr>
    <w:rPr>
      <w:b/>
      <w:szCs w:val="20"/>
      <w:lang w:val="lv-LV"/>
    </w:rPr>
  </w:style>
  <w:style w:type="paragraph" w:styleId="4">
    <w:name w:val="heading 4"/>
    <w:basedOn w:val="a0"/>
    <w:next w:val="a0"/>
    <w:qFormat/>
    <w:pPr>
      <w:keepNext/>
      <w:numPr>
        <w:ilvl w:val="3"/>
        <w:numId w:val="2"/>
      </w:numPr>
      <w:ind w:right="9"/>
      <w:jc w:val="both"/>
      <w:outlineLvl w:val="3"/>
    </w:pPr>
    <w:rPr>
      <w:b/>
      <w:color w:val="000000"/>
      <w:kern w:val="28"/>
      <w:szCs w:val="20"/>
      <w:lang w:val="en-US"/>
    </w:rPr>
  </w:style>
  <w:style w:type="paragraph" w:styleId="5">
    <w:name w:val="heading 5"/>
    <w:basedOn w:val="a0"/>
    <w:next w:val="a0"/>
    <w:qFormat/>
    <w:pPr>
      <w:keepNext/>
      <w:numPr>
        <w:ilvl w:val="4"/>
        <w:numId w:val="2"/>
      </w:numPr>
      <w:ind w:right="283"/>
      <w:outlineLvl w:val="4"/>
    </w:pPr>
    <w:rPr>
      <w:b/>
      <w:color w:val="000000"/>
      <w:kern w:val="28"/>
      <w:sz w:val="28"/>
      <w:szCs w:val="20"/>
      <w:lang w:val="en-US"/>
    </w:rPr>
  </w:style>
  <w:style w:type="paragraph" w:styleId="6">
    <w:name w:val="heading 6"/>
    <w:basedOn w:val="a0"/>
    <w:next w:val="a0"/>
    <w:qFormat/>
    <w:pPr>
      <w:keepNext/>
      <w:numPr>
        <w:ilvl w:val="5"/>
        <w:numId w:val="2"/>
      </w:numPr>
      <w:spacing w:before="120" w:after="120" w:line="240" w:lineRule="exact"/>
      <w:outlineLvl w:val="5"/>
    </w:pPr>
    <w:rPr>
      <w:b/>
      <w:color w:val="000000"/>
      <w:kern w:val="28"/>
      <w:sz w:val="28"/>
      <w:szCs w:val="20"/>
      <w:lang w:val="en-US"/>
    </w:rPr>
  </w:style>
  <w:style w:type="paragraph" w:styleId="7">
    <w:name w:val="heading 7"/>
    <w:basedOn w:val="a0"/>
    <w:next w:val="a0"/>
    <w:qFormat/>
    <w:pPr>
      <w:keepNext/>
      <w:numPr>
        <w:ilvl w:val="6"/>
        <w:numId w:val="2"/>
      </w:numPr>
      <w:spacing w:line="360" w:lineRule="auto"/>
      <w:outlineLvl w:val="6"/>
    </w:pPr>
    <w:rPr>
      <w:color w:val="000000"/>
      <w:sz w:val="28"/>
      <w:szCs w:val="20"/>
    </w:rPr>
  </w:style>
  <w:style w:type="paragraph" w:styleId="8">
    <w:name w:val="heading 8"/>
    <w:basedOn w:val="a0"/>
    <w:next w:val="a0"/>
    <w:qFormat/>
    <w:pPr>
      <w:keepNext/>
      <w:numPr>
        <w:ilvl w:val="7"/>
        <w:numId w:val="2"/>
      </w:numPr>
      <w:spacing w:before="120"/>
      <w:jc w:val="center"/>
      <w:outlineLvl w:val="7"/>
    </w:pPr>
    <w:rPr>
      <w:color w:val="000000"/>
      <w:spacing w:val="24"/>
      <w:kern w:val="28"/>
      <w:szCs w:val="20"/>
    </w:rPr>
  </w:style>
  <w:style w:type="paragraph" w:styleId="9">
    <w:name w:val="heading 9"/>
    <w:basedOn w:val="a0"/>
    <w:next w:val="a0"/>
    <w:qFormat/>
    <w:pPr>
      <w:keepNext/>
      <w:numPr>
        <w:ilvl w:val="8"/>
        <w:numId w:val="2"/>
      </w:numPr>
      <w:outlineLvl w:val="8"/>
    </w:pPr>
    <w:rPr>
      <w:color w:val="000000"/>
      <w:kern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age number"/>
    <w:basedOn w:val="a1"/>
    <w:semiHidden/>
  </w:style>
  <w:style w:type="paragraph" w:styleId="a5">
    <w:name w:val="Title"/>
    <w:basedOn w:val="a0"/>
    <w:qFormat/>
    <w:pPr>
      <w:jc w:val="center"/>
    </w:pPr>
    <w:rPr>
      <w:b/>
      <w:szCs w:val="20"/>
      <w:lang w:val="lv-LV"/>
    </w:rPr>
  </w:style>
  <w:style w:type="character" w:styleId="a6">
    <w:name w:val="Hyperlink"/>
    <w:semiHidden/>
    <w:rPr>
      <w:color w:val="0000FF"/>
      <w:u w:val="single"/>
    </w:rPr>
  </w:style>
  <w:style w:type="paragraph" w:styleId="a7">
    <w:name w:val="Subtitle"/>
    <w:basedOn w:val="a0"/>
    <w:qFormat/>
    <w:pPr>
      <w:ind w:right="283"/>
      <w:jc w:val="center"/>
    </w:pPr>
    <w:rPr>
      <w:b/>
      <w:i/>
      <w:color w:val="000000"/>
      <w:szCs w:val="20"/>
    </w:rPr>
  </w:style>
  <w:style w:type="paragraph" w:styleId="a">
    <w:name w:val="List Bullet"/>
    <w:basedOn w:val="a0"/>
    <w:autoRedefine/>
    <w:semiHidden/>
    <w:pPr>
      <w:numPr>
        <w:numId w:val="1"/>
      </w:numPr>
    </w:pPr>
    <w:rPr>
      <w:sz w:val="20"/>
      <w:szCs w:val="20"/>
      <w:lang w:val="lv-LV"/>
    </w:rPr>
  </w:style>
  <w:style w:type="paragraph" w:customStyle="1" w:styleId="Aarticletitle">
    <w:name w:val="A_article_title"/>
    <w:basedOn w:val="a5"/>
    <w:pPr>
      <w:spacing w:after="120"/>
    </w:pPr>
    <w:rPr>
      <w:caps/>
    </w:rPr>
  </w:style>
  <w:style w:type="paragraph" w:styleId="a8">
    <w:name w:val="Normal (Web)"/>
    <w:basedOn w:val="a0"/>
    <w:uiPriority w:val="99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customStyle="1" w:styleId="Aname">
    <w:name w:val="A_name"/>
    <w:basedOn w:val="a0"/>
    <w:pPr>
      <w:jc w:val="center"/>
    </w:pPr>
    <w:rPr>
      <w:b/>
      <w:bCs/>
      <w:sz w:val="20"/>
      <w:lang w:val="de-DE"/>
    </w:rPr>
  </w:style>
  <w:style w:type="paragraph" w:customStyle="1" w:styleId="Aorganization">
    <w:name w:val="A_organization"/>
    <w:basedOn w:val="a0"/>
    <w:pPr>
      <w:jc w:val="center"/>
    </w:pPr>
  </w:style>
  <w:style w:type="paragraph" w:customStyle="1" w:styleId="Aabstract">
    <w:name w:val="A_abstract"/>
    <w:basedOn w:val="a0"/>
    <w:pPr>
      <w:spacing w:before="240"/>
      <w:jc w:val="both"/>
    </w:pPr>
    <w:rPr>
      <w:sz w:val="20"/>
    </w:rPr>
  </w:style>
  <w:style w:type="paragraph" w:customStyle="1" w:styleId="Atitle">
    <w:name w:val="A_title"/>
    <w:basedOn w:val="a0"/>
    <w:pPr>
      <w:spacing w:before="240" w:after="60"/>
    </w:pPr>
    <w:rPr>
      <w:b/>
      <w:bCs/>
    </w:rPr>
  </w:style>
  <w:style w:type="paragraph" w:customStyle="1" w:styleId="Atext">
    <w:name w:val="A_text"/>
    <w:basedOn w:val="a0"/>
    <w:pPr>
      <w:spacing w:after="60"/>
      <w:ind w:firstLine="397"/>
      <w:jc w:val="both"/>
    </w:pPr>
  </w:style>
  <w:style w:type="paragraph" w:customStyle="1" w:styleId="Atitlenum">
    <w:name w:val="A_title_num"/>
    <w:basedOn w:val="Atitle"/>
    <w:pPr>
      <w:numPr>
        <w:numId w:val="2"/>
      </w:numPr>
    </w:pPr>
  </w:style>
  <w:style w:type="paragraph" w:customStyle="1" w:styleId="Atitlenum2">
    <w:name w:val="A_title_num2"/>
    <w:basedOn w:val="Atitlenum"/>
    <w:pPr>
      <w:numPr>
        <w:ilvl w:val="1"/>
      </w:numPr>
    </w:pPr>
  </w:style>
  <w:style w:type="paragraph" w:customStyle="1" w:styleId="Aformula">
    <w:name w:val="A_formula"/>
    <w:basedOn w:val="a0"/>
    <w:pPr>
      <w:tabs>
        <w:tab w:val="center" w:pos="4536"/>
        <w:tab w:val="right" w:pos="9072"/>
      </w:tabs>
      <w:spacing w:before="60" w:after="120"/>
    </w:pPr>
  </w:style>
  <w:style w:type="paragraph" w:customStyle="1" w:styleId="Aformulavariables">
    <w:name w:val="A_formula_variables"/>
    <w:basedOn w:val="Atext"/>
    <w:pPr>
      <w:tabs>
        <w:tab w:val="left" w:pos="1134"/>
      </w:tabs>
      <w:spacing w:after="0"/>
    </w:pPr>
  </w:style>
  <w:style w:type="paragraph" w:customStyle="1" w:styleId="Afigure">
    <w:name w:val="A_figure"/>
    <w:basedOn w:val="a0"/>
    <w:pPr>
      <w:spacing w:before="60" w:after="120"/>
      <w:jc w:val="center"/>
    </w:pPr>
  </w:style>
  <w:style w:type="paragraph" w:customStyle="1" w:styleId="Atablenumber">
    <w:name w:val="A_table_number"/>
    <w:basedOn w:val="a0"/>
    <w:pPr>
      <w:jc w:val="right"/>
    </w:pPr>
  </w:style>
  <w:style w:type="paragraph" w:customStyle="1" w:styleId="Atabletitle">
    <w:name w:val="A_table_title"/>
    <w:basedOn w:val="a0"/>
    <w:pPr>
      <w:spacing w:after="120"/>
      <w:jc w:val="center"/>
    </w:pPr>
    <w:rPr>
      <w:b/>
      <w:bCs/>
    </w:rPr>
  </w:style>
  <w:style w:type="paragraph" w:customStyle="1" w:styleId="Abullet">
    <w:name w:val="A_bullet"/>
    <w:basedOn w:val="a0"/>
    <w:pPr>
      <w:numPr>
        <w:numId w:val="3"/>
      </w:numPr>
      <w:tabs>
        <w:tab w:val="clear" w:pos="757"/>
        <w:tab w:val="left" w:pos="737"/>
      </w:tabs>
      <w:jc w:val="both"/>
    </w:pPr>
  </w:style>
  <w:style w:type="paragraph" w:customStyle="1" w:styleId="Areference">
    <w:name w:val="A_reference"/>
    <w:basedOn w:val="a0"/>
    <w:pPr>
      <w:numPr>
        <w:numId w:val="4"/>
      </w:numPr>
      <w:jc w:val="both"/>
    </w:pPr>
    <w:rPr>
      <w:lang w:val="en-US" w:eastAsia="ja-JP"/>
    </w:rPr>
  </w:style>
  <w:style w:type="paragraph" w:customStyle="1" w:styleId="Aconclusions">
    <w:name w:val="A_conclusions"/>
    <w:basedOn w:val="Areference"/>
    <w:pPr>
      <w:numPr>
        <w:numId w:val="9"/>
      </w:numPr>
    </w:pPr>
  </w:style>
  <w:style w:type="paragraph" w:customStyle="1" w:styleId="Anumbering">
    <w:name w:val="A_numbering"/>
    <w:basedOn w:val="Aconclusions"/>
  </w:style>
  <w:style w:type="paragraph" w:customStyle="1" w:styleId="Jutumullitekst">
    <w:name w:val="Jutumullitekst"/>
    <w:basedOn w:val="a0"/>
    <w:semiHidden/>
    <w:rPr>
      <w:rFonts w:ascii="Tahoma" w:hAnsi="Tahoma" w:cs="Tahoma"/>
      <w:sz w:val="16"/>
      <w:szCs w:val="16"/>
      <w:lang w:val="et-EE" w:eastAsia="et-EE"/>
    </w:rPr>
  </w:style>
  <w:style w:type="paragraph" w:styleId="2">
    <w:name w:val="List Bullet 2"/>
    <w:basedOn w:val="a0"/>
    <w:autoRedefine/>
    <w:semiHidden/>
    <w:pPr>
      <w:numPr>
        <w:numId w:val="8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sz w:val="24"/>
      <w:szCs w:val="20"/>
      <w:lang w:val="lv-LV"/>
    </w:rPr>
  </w:style>
  <w:style w:type="paragraph" w:customStyle="1" w:styleId="Normal1">
    <w:name w:val="Normal1"/>
    <w:basedOn w:val="a0"/>
    <w:pPr>
      <w:numPr>
        <w:numId w:val="11"/>
      </w:numPr>
      <w:jc w:val="both"/>
    </w:pPr>
    <w:rPr>
      <w:szCs w:val="20"/>
    </w:rPr>
  </w:style>
  <w:style w:type="character" w:styleId="a9">
    <w:name w:val="Strong"/>
    <w:qFormat/>
    <w:rPr>
      <w:b/>
    </w:rPr>
  </w:style>
  <w:style w:type="paragraph" w:customStyle="1" w:styleId="Normal12pt">
    <w:name w:val="Normal + 12 pt"/>
    <w:basedOn w:val="a0"/>
    <w:pPr>
      <w:spacing w:line="300" w:lineRule="atLeast"/>
      <w:ind w:firstLine="567"/>
      <w:jc w:val="both"/>
    </w:pPr>
    <w:rPr>
      <w:sz w:val="24"/>
      <w:lang w:val="ru-RU"/>
    </w:rPr>
  </w:style>
  <w:style w:type="paragraph" w:customStyle="1" w:styleId="Atabletext">
    <w:name w:val="A_table_text"/>
    <w:basedOn w:val="a0"/>
  </w:style>
  <w:style w:type="character" w:customStyle="1" w:styleId="shorttext1">
    <w:name w:val="short_text1"/>
    <w:rPr>
      <w:sz w:val="24"/>
      <w:szCs w:val="24"/>
    </w:rPr>
  </w:style>
  <w:style w:type="paragraph" w:styleId="aa">
    <w:name w:val="footer"/>
    <w:basedOn w:val="a0"/>
    <w:semiHidden/>
    <w:pPr>
      <w:tabs>
        <w:tab w:val="center" w:pos="4153"/>
        <w:tab w:val="right" w:pos="8306"/>
      </w:tabs>
    </w:pPr>
  </w:style>
  <w:style w:type="paragraph" w:styleId="ab">
    <w:name w:val="header"/>
    <w:basedOn w:val="a0"/>
    <w:semiHidden/>
    <w:pPr>
      <w:tabs>
        <w:tab w:val="center" w:pos="4153"/>
        <w:tab w:val="right" w:pos="8306"/>
      </w:tabs>
    </w:pPr>
  </w:style>
  <w:style w:type="table" w:styleId="ac">
    <w:name w:val="Table Grid"/>
    <w:basedOn w:val="a2"/>
    <w:rsid w:val="00B84B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1"/>
    <w:rsid w:val="003A6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2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7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alijs\Desktop\Templ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22</TotalTime>
  <Pages>10</Pages>
  <Words>4026</Words>
  <Characters>22954</Characters>
  <Application>Microsoft Office Word</Application>
  <DocSecurity>0</DocSecurity>
  <Lines>191</Lines>
  <Paragraphs>53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Bioenergy And Other Renewable Energy Technologies and Systems</vt:lpstr>
      <vt:lpstr>Bioenergy And Other Renewable Energy Technologies and Systems</vt:lpstr>
      <vt:lpstr>Bioenergy And Other Renewable Energy Technologies and Systems</vt:lpstr>
    </vt:vector>
  </TitlesOfParts>
  <Company>LLU TF</Company>
  <LinksUpToDate>false</LinksUpToDate>
  <CharactersWithSpaces>26927</CharactersWithSpaces>
  <SharedDoc>false</SharedDoc>
  <HLinks>
    <vt:vector size="6" baseType="variant">
      <vt:variant>
        <vt:i4>7274536</vt:i4>
      </vt:variant>
      <vt:variant>
        <vt:i4>0</vt:i4>
      </vt:variant>
      <vt:variant>
        <vt:i4>0</vt:i4>
      </vt:variant>
      <vt:variant>
        <vt:i4>5</vt:i4>
      </vt:variant>
      <vt:variant>
        <vt:lpwstr>http://www.un.org/esa/population/publications/wpp2008/pressrelease.pdf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Bioenergy And Other Renewable Energy Technologies and Systems</dc:title>
  <dc:subject>Abstract Template</dc:subject>
  <dc:creator>Katerina</dc:creator>
  <cp:keywords>cigr, abstract, template</cp:keywords>
  <cp:lastModifiedBy>ПК</cp:lastModifiedBy>
  <cp:revision>3</cp:revision>
  <cp:lastPrinted>2005-04-28T14:29:00Z</cp:lastPrinted>
  <dcterms:created xsi:type="dcterms:W3CDTF">2014-04-17T07:39:00Z</dcterms:created>
  <dcterms:modified xsi:type="dcterms:W3CDTF">2014-04-17T08:01:00Z</dcterms:modified>
  <cp:category>template</cp:category>
</cp:coreProperties>
</file>